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ind w:left="4013"/>
        <w:rPr>
          <w:b w:val="1"/>
          <w:spacing w:val="-6"/>
          <w:sz w:val="28"/>
        </w:rPr>
      </w:pPr>
      <w:r>
        <w:rPr>
          <w:b w:val="1"/>
          <w:spacing w:val="-6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margin">
                  <wp:posOffset>2524760</wp:posOffset>
                </wp:positionH>
                <wp:positionV relativeFrom="page">
                  <wp:posOffset>495300</wp:posOffset>
                </wp:positionV>
                <wp:extent cx="3586480" cy="1208404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3586480" cy="1208404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4000000">
                            <w:pPr>
                              <w:pStyle w:val="Style_2"/>
                              <w:widowControl w:val="1"/>
                              <w:tabs>
                                <w:tab w:leader="none" w:pos="6405" w:val="left"/>
                              </w:tabs>
                              <w:ind/>
                              <w:jc w:val="right"/>
                              <w:rPr>
                                <w:rFonts w:ascii="XO Thames" w:hAnsi="XO Thames"/>
                                <w:color w:val="000000"/>
                                <w:spacing w:val="0"/>
                                <w:sz w:val="28"/>
                              </w:rPr>
                            </w:pPr>
                            <w:r>
                              <w:rPr>
                                <w:rFonts w:ascii="XO Thames" w:hAnsi="XO Thames"/>
                                <w:color w:val="000000"/>
                                <w:spacing w:val="0"/>
                                <w:sz w:val="28"/>
                              </w:rPr>
                              <w:t xml:space="preserve">Приложение </w:t>
                            </w:r>
                          </w:p>
                          <w:p w14:paraId="05000000">
                            <w:pPr>
                              <w:pStyle w:val="Style_2"/>
                              <w:widowControl w:val="1"/>
                              <w:tabs>
                                <w:tab w:leader="none" w:pos="6405" w:val="left"/>
                              </w:tabs>
                              <w:ind/>
                              <w:jc w:val="right"/>
                              <w:rPr>
                                <w:rFonts w:ascii="XO Thames" w:hAnsi="XO Thames"/>
                                <w:color w:val="000000"/>
                                <w:spacing w:val="0"/>
                                <w:sz w:val="28"/>
                              </w:rPr>
                            </w:pPr>
                            <w:r>
                              <w:rPr>
                                <w:rFonts w:ascii="XO Thames" w:hAnsi="XO Thames"/>
                                <w:color w:val="000000"/>
                                <w:spacing w:val="0"/>
                                <w:sz w:val="28"/>
                              </w:rPr>
                              <w:t>к решению</w:t>
                            </w:r>
                          </w:p>
                          <w:p w14:paraId="06000000">
                            <w:pPr>
                              <w:pStyle w:val="Style_2"/>
                              <w:widowControl w:val="1"/>
                              <w:ind/>
                              <w:jc w:val="right"/>
                              <w:rPr>
                                <w:rFonts w:ascii="XO Thames" w:hAnsi="XO Thames"/>
                                <w:color w:val="000000"/>
                                <w:spacing w:val="0"/>
                                <w:sz w:val="28"/>
                              </w:rPr>
                            </w:pPr>
                            <w:r>
                              <w:rPr>
                                <w:rFonts w:ascii="XO Thames" w:hAnsi="XO Thames"/>
                                <w:color w:val="000000"/>
                                <w:spacing w:val="0"/>
                                <w:sz w:val="28"/>
                              </w:rPr>
                              <w:t>Думы Кашинского муниципального округа Тверской области</w:t>
                            </w:r>
                          </w:p>
                          <w:p w14:paraId="07000000">
                            <w:pPr>
                              <w:pStyle w:val="Style_2"/>
                              <w:widowControl w:val="1"/>
                              <w:ind/>
                              <w:jc w:val="right"/>
                              <w:rPr>
                                <w:rFonts w:ascii="XO Thames" w:hAnsi="XO Thames"/>
                                <w:color w:val="000000"/>
                                <w:spacing w:val="0"/>
                                <w:sz w:val="28"/>
                              </w:rPr>
                            </w:pPr>
                            <w:r>
                              <w:rPr>
                                <w:rFonts w:ascii="XO Thames" w:hAnsi="XO Thames"/>
                                <w:color w:val="000000"/>
                                <w:spacing w:val="0"/>
                                <w:sz w:val="28"/>
                              </w:rPr>
                              <w:t xml:space="preserve"> от </w:t>
                            </w:r>
                            <w:r>
                              <w:rPr>
                                <w:rFonts w:ascii="XO Thames" w:hAnsi="XO Thames"/>
                                <w:color w:val="000000"/>
                                <w:spacing w:val="0"/>
                                <w:sz w:val="28"/>
                                <w:u w:val="single"/>
                              </w:rPr>
                              <w:t>30.09.2025</w:t>
                            </w:r>
                            <w:r>
                              <w:rPr>
                                <w:rFonts w:ascii="XO Thames" w:hAnsi="XO Thames"/>
                                <w:color w:val="000000"/>
                                <w:spacing w:val="0"/>
                                <w:sz w:val="28"/>
                              </w:rPr>
                              <w:t xml:space="preserve"> № </w:t>
                            </w:r>
                            <w:r>
                              <w:rPr>
                                <w:rFonts w:ascii="XO Thames" w:hAnsi="XO Thames"/>
                                <w:color w:val="000000"/>
                                <w:spacing w:val="0"/>
                                <w:sz w:val="28"/>
                                <w:u w:val="single"/>
                              </w:rPr>
                              <w:t>166</w:t>
                            </w:r>
                          </w:p>
                          <w:p w14:paraId="08000000">
                            <w:pPr>
                              <w:pStyle w:val="Style_2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09000000">
      <w:pPr>
        <w:widowControl w:val="1"/>
        <w:ind w:left="4013"/>
        <w:rPr>
          <w:b w:val="1"/>
          <w:spacing w:val="-6"/>
          <w:sz w:val="28"/>
        </w:rPr>
      </w:pPr>
    </w:p>
    <w:p w14:paraId="0A000000">
      <w:pPr>
        <w:rPr>
          <w:b w:val="1"/>
          <w:spacing w:val="-6"/>
          <w:sz w:val="28"/>
        </w:rPr>
      </w:pPr>
    </w:p>
    <w:p w14:paraId="0B000000">
      <w:pPr>
        <w:widowControl w:val="1"/>
        <w:ind w:left="4013"/>
        <w:rPr>
          <w:b w:val="1"/>
          <w:spacing w:val="-6"/>
          <w:sz w:val="28"/>
        </w:rPr>
      </w:pPr>
    </w:p>
    <w:p w14:paraId="0C000000">
      <w:pPr>
        <w:widowControl w:val="1"/>
        <w:ind w:left="4013"/>
        <w:rPr>
          <w:b w:val="1"/>
          <w:spacing w:val="-6"/>
          <w:sz w:val="28"/>
        </w:rPr>
      </w:pPr>
    </w:p>
    <w:p w14:paraId="0D000000">
      <w:pPr>
        <w:widowControl w:val="1"/>
        <w:ind w:left="4013"/>
        <w:rPr>
          <w:rFonts w:ascii="XO Thames" w:hAnsi="XO Thames"/>
          <w:b w:val="0"/>
          <w:spacing w:val="-6"/>
          <w:sz w:val="28"/>
        </w:rPr>
      </w:pPr>
    </w:p>
    <w:p w14:paraId="0E000000">
      <w:pPr>
        <w:widowControl w:val="1"/>
        <w:ind w:left="4013"/>
        <w:rPr>
          <w:rFonts w:ascii="XO Thames" w:hAnsi="XO Thames"/>
          <w:b w:val="0"/>
          <w:spacing w:val="-6"/>
          <w:sz w:val="28"/>
        </w:rPr>
      </w:pPr>
    </w:p>
    <w:p w14:paraId="0F000000">
      <w:pPr>
        <w:widowControl w:val="1"/>
        <w:ind w:left="4013"/>
        <w:rPr>
          <w:rFonts w:ascii="XO Thames" w:hAnsi="XO Thames"/>
          <w:b w:val="0"/>
          <w:spacing w:val="-6"/>
          <w:sz w:val="28"/>
        </w:rPr>
      </w:pPr>
    </w:p>
    <w:p w14:paraId="10000000">
      <w:pPr>
        <w:widowControl w:val="1"/>
        <w:ind w:hanging="4013" w:left="4013"/>
        <w:jc w:val="center"/>
        <w:rPr>
          <w:rFonts w:ascii="XO Thames" w:hAnsi="XO Thames"/>
        </w:rPr>
      </w:pPr>
      <w:r>
        <w:rPr>
          <w:rFonts w:ascii="XO Thames" w:hAnsi="XO Thames"/>
          <w:spacing w:val="-6"/>
          <w:sz w:val="28"/>
        </w:rPr>
        <w:t>Положение</w:t>
      </w:r>
    </w:p>
    <w:p w14:paraId="11000000">
      <w:pPr>
        <w:widowControl w:val="1"/>
        <w:ind w:hanging="4013" w:left="4013"/>
        <w:jc w:val="center"/>
        <w:rPr>
          <w:rFonts w:ascii="XO Thames" w:hAnsi="XO Thames"/>
        </w:rPr>
      </w:pPr>
      <w:r>
        <w:rPr>
          <w:rFonts w:ascii="XO Thames" w:hAnsi="XO Thames"/>
          <w:sz w:val="28"/>
        </w:rPr>
        <w:t>о Совете</w:t>
      </w:r>
      <w:r>
        <w:rPr>
          <w:rFonts w:ascii="XO Thames" w:hAnsi="XO Thames"/>
          <w:sz w:val="28"/>
        </w:rPr>
        <w:t xml:space="preserve"> общественности </w:t>
      </w:r>
    </w:p>
    <w:p w14:paraId="12000000">
      <w:pPr>
        <w:widowControl w:val="1"/>
        <w:ind w:hanging="4013" w:left="4013"/>
        <w:jc w:val="center"/>
        <w:rPr>
          <w:rFonts w:ascii="XO Thames" w:hAnsi="XO Thames"/>
        </w:rPr>
      </w:pPr>
      <w:r>
        <w:rPr>
          <w:rFonts w:ascii="XO Thames" w:hAnsi="XO Thames"/>
          <w:sz w:val="28"/>
        </w:rPr>
        <w:t>Кашинск</w:t>
      </w:r>
      <w:r>
        <w:rPr>
          <w:rFonts w:ascii="XO Thames" w:hAnsi="XO Thames"/>
          <w:sz w:val="28"/>
        </w:rPr>
        <w:t>ого</w:t>
      </w:r>
      <w:r>
        <w:rPr>
          <w:rFonts w:ascii="XO Thames" w:hAnsi="XO Thames"/>
          <w:sz w:val="28"/>
        </w:rPr>
        <w:t xml:space="preserve"> муниципального</w:t>
      </w:r>
      <w:r>
        <w:rPr>
          <w:rFonts w:ascii="XO Thames" w:hAnsi="XO Thames"/>
          <w:sz w:val="28"/>
        </w:rPr>
        <w:t xml:space="preserve"> округа </w:t>
      </w:r>
      <w:r>
        <w:rPr>
          <w:rFonts w:ascii="XO Thames" w:hAnsi="XO Thames"/>
          <w:sz w:val="28"/>
        </w:rPr>
        <w:t>Тверской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  <w:sz w:val="28"/>
        </w:rPr>
        <w:t>области</w:t>
      </w:r>
    </w:p>
    <w:p w14:paraId="13000000">
      <w:pPr>
        <w:widowControl w:val="1"/>
        <w:ind w:firstLine="708" w:left="2832"/>
        <w:rPr>
          <w:rFonts w:ascii="XO Thames" w:hAnsi="XO Thames"/>
          <w:sz w:val="28"/>
        </w:rPr>
      </w:pPr>
    </w:p>
    <w:p w14:paraId="14000000">
      <w:pPr>
        <w:widowControl w:val="1"/>
        <w:ind w:firstLine="708" w:left="2832"/>
        <w:rPr>
          <w:rFonts w:ascii="XO Thames" w:hAnsi="XO Thames"/>
          <w:sz w:val="28"/>
        </w:rPr>
      </w:pPr>
    </w:p>
    <w:p w14:paraId="15000000">
      <w:pPr>
        <w:widowControl w:val="1"/>
        <w:ind w:firstLine="708" w:left="2832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1. Общие положения </w:t>
      </w:r>
    </w:p>
    <w:p w14:paraId="16000000">
      <w:pPr>
        <w:rPr>
          <w:rFonts w:ascii="XO Thames" w:hAnsi="XO Thames"/>
          <w:sz w:val="28"/>
        </w:rPr>
      </w:pPr>
    </w:p>
    <w:p w14:paraId="17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1.1. </w:t>
      </w:r>
      <w:r>
        <w:rPr>
          <w:rFonts w:ascii="XO Thames" w:hAnsi="XO Thames"/>
          <w:sz w:val="28"/>
        </w:rPr>
        <w:t xml:space="preserve">Совет общественности </w:t>
      </w:r>
      <w:r>
        <w:rPr>
          <w:rFonts w:ascii="XO Thames" w:hAnsi="XO Thames"/>
          <w:sz w:val="28"/>
        </w:rPr>
        <w:t>Кашинского муниципального округа Тверской области</w:t>
      </w:r>
      <w:r>
        <w:rPr>
          <w:rFonts w:ascii="XO Thames" w:hAnsi="XO Thames"/>
          <w:sz w:val="28"/>
        </w:rPr>
        <w:t xml:space="preserve"> (далее - Совет общественности) является </w:t>
      </w:r>
      <w:r>
        <w:rPr>
          <w:rFonts w:ascii="XO Thames" w:hAnsi="XO Thames"/>
          <w:sz w:val="28"/>
        </w:rPr>
        <w:t xml:space="preserve">коллегиальным </w:t>
      </w:r>
      <w:r>
        <w:rPr>
          <w:rFonts w:ascii="XO Thames" w:hAnsi="XO Thames"/>
          <w:sz w:val="28"/>
        </w:rPr>
        <w:t>совещательным органом, содействующим согласованному взаимодействию органов</w:t>
      </w:r>
      <w:r>
        <w:rPr>
          <w:rFonts w:ascii="XO Thames" w:hAnsi="XO Thames"/>
          <w:sz w:val="28"/>
        </w:rPr>
        <w:t xml:space="preserve"> местного самоуправления Кашинского муниципального округа Тверской области</w:t>
      </w:r>
      <w:r>
        <w:rPr>
          <w:rFonts w:ascii="XO Thames" w:hAnsi="XO Thames"/>
          <w:sz w:val="28"/>
        </w:rPr>
        <w:t xml:space="preserve"> и общественных объединений, осуществляющих свою деятельность на территории </w:t>
      </w:r>
      <w:r>
        <w:rPr>
          <w:rFonts w:ascii="XO Thames" w:hAnsi="XO Thames"/>
          <w:sz w:val="28"/>
        </w:rPr>
        <w:t>Кашинского муниципального округа Тверской области</w:t>
      </w:r>
      <w:r>
        <w:rPr>
          <w:rFonts w:ascii="XO Thames" w:hAnsi="XO Thames"/>
          <w:sz w:val="28"/>
        </w:rPr>
        <w:t xml:space="preserve"> (далее - Кашинский муниципальный округ)</w:t>
      </w:r>
      <w:r>
        <w:rPr>
          <w:rFonts w:ascii="XO Thames" w:hAnsi="XO Thames"/>
          <w:sz w:val="28"/>
        </w:rPr>
        <w:t xml:space="preserve">. </w:t>
      </w:r>
    </w:p>
    <w:p w14:paraId="18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1.2. </w:t>
      </w:r>
      <w:r>
        <w:rPr>
          <w:rFonts w:ascii="XO Thames" w:hAnsi="XO Thames"/>
          <w:sz w:val="28"/>
        </w:rPr>
        <w:t xml:space="preserve">Совет общественности работает на общественных началах. </w:t>
      </w:r>
    </w:p>
    <w:p w14:paraId="19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1.3. </w:t>
      </w:r>
      <w:r>
        <w:rPr>
          <w:rFonts w:ascii="XO Thames" w:hAnsi="XO Thames"/>
          <w:sz w:val="28"/>
        </w:rPr>
        <w:t xml:space="preserve">В своей деятельности </w:t>
      </w:r>
      <w:r>
        <w:rPr>
          <w:rFonts w:ascii="XO Thames" w:hAnsi="XO Thames"/>
          <w:sz w:val="28"/>
        </w:rPr>
        <w:t xml:space="preserve">Совет общественности </w:t>
      </w:r>
      <w:r>
        <w:rPr>
          <w:rFonts w:ascii="XO Thames" w:hAnsi="XO Thames"/>
          <w:sz w:val="28"/>
        </w:rPr>
        <w:t>руководствуется Конституцией Российской Федерации, федеральными законами, иными нормативными правовыми актами Российской Федерации, законами Тверской области, иными правовыми актами Тверской области, Уставом Кашинского муниципального округа</w:t>
      </w:r>
      <w:r>
        <w:rPr>
          <w:rFonts w:ascii="XO Thames" w:hAnsi="XO Thames"/>
          <w:sz w:val="28"/>
        </w:rPr>
        <w:t xml:space="preserve"> Тверской области,</w:t>
      </w:r>
      <w:r>
        <w:rPr>
          <w:rFonts w:ascii="XO Thames" w:hAnsi="XO Thames"/>
          <w:sz w:val="28"/>
        </w:rPr>
        <w:t xml:space="preserve"> настоящим </w:t>
      </w:r>
      <w:r>
        <w:rPr>
          <w:rFonts w:ascii="XO Thames" w:hAnsi="XO Thames"/>
          <w:spacing w:val="-3"/>
          <w:sz w:val="28"/>
        </w:rPr>
        <w:t>Положением</w:t>
      </w:r>
      <w:r>
        <w:rPr>
          <w:rFonts w:ascii="XO Thames" w:hAnsi="XO Thames"/>
          <w:sz w:val="28"/>
        </w:rPr>
        <w:t>.</w:t>
      </w:r>
    </w:p>
    <w:p w14:paraId="1A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1.4. </w:t>
      </w:r>
      <w:r>
        <w:rPr>
          <w:rFonts w:ascii="XO Thames" w:hAnsi="XO Thames"/>
          <w:sz w:val="28"/>
        </w:rPr>
        <w:t xml:space="preserve">Совет общественности формируется на основе добровольного участия в его деятельности жителей </w:t>
      </w:r>
      <w:r>
        <w:rPr>
          <w:rFonts w:ascii="XO Thames" w:hAnsi="XO Thames"/>
          <w:sz w:val="28"/>
        </w:rPr>
        <w:t>Кашинского муниципального округа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и общественных объединений, действующих на его территории. </w:t>
      </w:r>
    </w:p>
    <w:p w14:paraId="1B000000">
      <w:pPr>
        <w:widowControl w:val="1"/>
        <w:ind/>
        <w:jc w:val="both"/>
        <w:rPr>
          <w:rFonts w:ascii="XO Thames" w:hAnsi="XO Thames"/>
          <w:sz w:val="28"/>
        </w:rPr>
      </w:pPr>
    </w:p>
    <w:p w14:paraId="1C000000">
      <w:pPr>
        <w:widowControl w:val="1"/>
        <w:ind w:firstLine="708" w:left="1416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2. Цели и задачи Совета общественности </w:t>
      </w:r>
    </w:p>
    <w:p w14:paraId="1D000000">
      <w:pPr>
        <w:widowControl w:val="1"/>
        <w:ind/>
        <w:jc w:val="both"/>
        <w:rPr>
          <w:rFonts w:ascii="XO Thames" w:hAnsi="XO Thames"/>
          <w:sz w:val="28"/>
        </w:rPr>
      </w:pPr>
    </w:p>
    <w:p w14:paraId="1E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2.1. </w:t>
      </w:r>
      <w:r>
        <w:rPr>
          <w:rFonts w:ascii="XO Thames" w:hAnsi="XO Thames"/>
          <w:sz w:val="28"/>
        </w:rPr>
        <w:t xml:space="preserve">Совет общественности призван обеспечить согласование общественно значимых интересов жителей </w:t>
      </w:r>
      <w:r>
        <w:rPr>
          <w:rFonts w:ascii="XO Thames" w:hAnsi="XO Thames"/>
          <w:sz w:val="28"/>
        </w:rPr>
        <w:t>Кашинского муниципального округа</w:t>
      </w:r>
      <w:r>
        <w:rPr>
          <w:rFonts w:ascii="XO Thames" w:hAnsi="XO Thames"/>
          <w:sz w:val="28"/>
        </w:rPr>
        <w:t xml:space="preserve">, общественных объединений, органов местного самоуправления для решения наиболее важных вопросов экономического и социального развития </w:t>
      </w:r>
      <w:r>
        <w:rPr>
          <w:rFonts w:ascii="XO Thames" w:hAnsi="XO Thames"/>
          <w:sz w:val="28"/>
        </w:rPr>
        <w:t>Кашинского муниципального округа</w:t>
      </w:r>
      <w:r>
        <w:rPr>
          <w:rFonts w:ascii="XO Thames" w:hAnsi="XO Thames"/>
          <w:sz w:val="28"/>
        </w:rPr>
        <w:t xml:space="preserve">, обеспечения правопорядка, защиты прав и свобод граждан Российской Федерации, проживающих на территории </w:t>
      </w:r>
      <w:r>
        <w:rPr>
          <w:rFonts w:ascii="XO Thames" w:hAnsi="XO Thames"/>
          <w:sz w:val="28"/>
        </w:rPr>
        <w:t>Кашинского муниципального округа</w:t>
      </w:r>
      <w:r>
        <w:rPr>
          <w:rFonts w:ascii="XO Thames" w:hAnsi="XO Thames"/>
          <w:sz w:val="28"/>
        </w:rPr>
        <w:t xml:space="preserve">, а также демократических принципов развития гражданского общества на территории </w:t>
      </w:r>
      <w:r>
        <w:rPr>
          <w:rFonts w:ascii="XO Thames" w:hAnsi="XO Thames"/>
          <w:sz w:val="28"/>
        </w:rPr>
        <w:t>Кашинского муниципального округа</w:t>
      </w:r>
      <w:r>
        <w:rPr>
          <w:rFonts w:ascii="XO Thames" w:hAnsi="XO Thames"/>
          <w:sz w:val="28"/>
        </w:rPr>
        <w:t xml:space="preserve"> путем: </w:t>
      </w:r>
    </w:p>
    <w:p w14:paraId="1F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2.1.1.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привлечения граждан и общественных объединений к реализации муниципальной политики; </w:t>
      </w:r>
    </w:p>
    <w:p w14:paraId="20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2.1.2.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выдвижения и поддержки гражданских инициатив, направленных на реализацию прав, свобод и законных интересов граждан и общественных объединений; </w:t>
      </w:r>
    </w:p>
    <w:p w14:paraId="21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2.1.3.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проведения общественной экспертизы (экспертизы) проектов нормативных правовых актов о</w:t>
      </w:r>
      <w:r>
        <w:rPr>
          <w:rFonts w:ascii="XO Thames" w:hAnsi="XO Thames"/>
          <w:sz w:val="28"/>
        </w:rPr>
        <w:t>рганов местного самоуправления;</w:t>
      </w:r>
    </w:p>
    <w:p w14:paraId="22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2.1.4.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осуществления общественного контроля за деятельностью органов местног</w:t>
      </w:r>
      <w:r>
        <w:rPr>
          <w:rFonts w:ascii="XO Thames" w:hAnsi="XO Thames"/>
          <w:sz w:val="28"/>
        </w:rPr>
        <w:t>о</w:t>
      </w:r>
      <w:r>
        <w:rPr>
          <w:rFonts w:ascii="XO Thames" w:hAnsi="XO Thames"/>
          <w:sz w:val="28"/>
        </w:rPr>
        <w:t xml:space="preserve"> самоуправления; </w:t>
      </w:r>
    </w:p>
    <w:p w14:paraId="23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2.1.5.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выработки рекомендаций органам местного самоуправления при определен</w:t>
      </w:r>
      <w:r>
        <w:rPr>
          <w:rFonts w:ascii="XO Thames" w:hAnsi="XO Thames"/>
          <w:sz w:val="28"/>
        </w:rPr>
        <w:t>ии</w:t>
      </w:r>
      <w:r>
        <w:rPr>
          <w:rFonts w:ascii="XO Thames" w:hAnsi="XO Thames"/>
          <w:sz w:val="28"/>
        </w:rPr>
        <w:t xml:space="preserve"> приоритетов в области поддержки общественных объеди</w:t>
      </w:r>
      <w:r>
        <w:rPr>
          <w:rFonts w:ascii="XO Thames" w:hAnsi="XO Thames"/>
          <w:sz w:val="28"/>
        </w:rPr>
        <w:t>нений и иных объединений граждан</w:t>
      </w:r>
      <w:r>
        <w:rPr>
          <w:rFonts w:ascii="XO Thames" w:hAnsi="XO Thames"/>
          <w:sz w:val="28"/>
        </w:rPr>
        <w:t xml:space="preserve"> Российской Федерации, проживающих на территории </w:t>
      </w:r>
      <w:r>
        <w:rPr>
          <w:rFonts w:ascii="XO Thames" w:hAnsi="XO Thames"/>
          <w:sz w:val="28"/>
        </w:rPr>
        <w:t>Кашинского муниципального округа</w:t>
      </w:r>
      <w:r>
        <w:rPr>
          <w:rFonts w:ascii="XO Thames" w:hAnsi="XO Thames"/>
          <w:sz w:val="28"/>
        </w:rPr>
        <w:t>, деятельност</w:t>
      </w:r>
      <w:r>
        <w:rPr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 xml:space="preserve"> которых направлена на развитие гражданского общества на территории </w:t>
      </w:r>
      <w:r>
        <w:rPr>
          <w:rFonts w:ascii="XO Thames" w:hAnsi="XO Thames"/>
          <w:sz w:val="28"/>
        </w:rPr>
        <w:t>Кашинского муниципального округа</w:t>
      </w:r>
      <w:r>
        <w:rPr>
          <w:rFonts w:ascii="XO Thames" w:hAnsi="XO Thames"/>
          <w:sz w:val="28"/>
        </w:rPr>
        <w:t xml:space="preserve">; </w:t>
      </w:r>
    </w:p>
    <w:p w14:paraId="24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2.1.6. </w:t>
      </w:r>
      <w:r>
        <w:rPr>
          <w:rFonts w:ascii="XO Thames" w:hAnsi="XO Thames"/>
          <w:sz w:val="28"/>
        </w:rPr>
        <w:t>оказания информационной, методологической и иной поддержки общественны</w:t>
      </w:r>
      <w:r>
        <w:rPr>
          <w:rFonts w:ascii="XO Thames" w:hAnsi="XO Thames"/>
          <w:sz w:val="28"/>
        </w:rPr>
        <w:t>м</w:t>
      </w:r>
      <w:r>
        <w:rPr>
          <w:rFonts w:ascii="XO Thames" w:hAnsi="XO Thames"/>
          <w:sz w:val="28"/>
        </w:rPr>
        <w:t xml:space="preserve"> объединениям, расположенным и действующим на территории </w:t>
      </w:r>
      <w:r>
        <w:rPr>
          <w:rFonts w:ascii="XO Thames" w:hAnsi="XO Thames"/>
          <w:sz w:val="28"/>
        </w:rPr>
        <w:t>Кашинского муниципального округа</w:t>
      </w:r>
      <w:r>
        <w:rPr>
          <w:rFonts w:ascii="XO Thames" w:hAnsi="XO Thames"/>
          <w:sz w:val="28"/>
        </w:rPr>
        <w:t xml:space="preserve">. </w:t>
      </w:r>
    </w:p>
    <w:p w14:paraId="25000000">
      <w:pPr>
        <w:widowControl w:val="1"/>
        <w:ind/>
        <w:jc w:val="both"/>
        <w:rPr>
          <w:rFonts w:ascii="XO Thames" w:hAnsi="XO Thames"/>
          <w:sz w:val="28"/>
        </w:rPr>
      </w:pPr>
    </w:p>
    <w:p w14:paraId="26000000">
      <w:pPr>
        <w:widowControl w:val="1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3. Функции Совета общественности</w:t>
      </w:r>
    </w:p>
    <w:p w14:paraId="27000000">
      <w:pPr>
        <w:widowControl w:val="1"/>
        <w:ind/>
        <w:jc w:val="both"/>
        <w:rPr>
          <w:rFonts w:ascii="XO Thames" w:hAnsi="XO Thames"/>
          <w:sz w:val="28"/>
        </w:rPr>
      </w:pPr>
    </w:p>
    <w:p w14:paraId="28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3.1. </w:t>
      </w:r>
      <w:r>
        <w:rPr>
          <w:rFonts w:ascii="XO Thames" w:hAnsi="XO Thames"/>
          <w:sz w:val="28"/>
        </w:rPr>
        <w:t xml:space="preserve">Координация взаимодействия деятельности общественных объединений, действующих на территории </w:t>
      </w:r>
      <w:r>
        <w:rPr>
          <w:rFonts w:ascii="XO Thames" w:hAnsi="XO Thames"/>
          <w:sz w:val="28"/>
        </w:rPr>
        <w:t>Кашинского муниципального округа</w:t>
      </w:r>
      <w:r>
        <w:rPr>
          <w:rFonts w:ascii="XO Thames" w:hAnsi="XO Thames"/>
          <w:sz w:val="28"/>
        </w:rPr>
        <w:t xml:space="preserve">, оказание содействия их работе. </w:t>
      </w:r>
    </w:p>
    <w:p w14:paraId="29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3.2. </w:t>
      </w:r>
      <w:r>
        <w:rPr>
          <w:rFonts w:ascii="XO Thames" w:hAnsi="XO Thames"/>
          <w:sz w:val="28"/>
        </w:rPr>
        <w:t xml:space="preserve">Оказание содействия в формировании, становлении и развитии общественных институтов и гражданских инициатив. </w:t>
      </w:r>
    </w:p>
    <w:p w14:paraId="2A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3.3. </w:t>
      </w:r>
      <w:r>
        <w:rPr>
          <w:rFonts w:ascii="XO Thames" w:hAnsi="XO Thames"/>
          <w:sz w:val="28"/>
        </w:rPr>
        <w:t xml:space="preserve">Организация взаимодействия органов местного самоуправления, общественных и иных негосударственных некоммерческих организаций по наиболее важным вопросам экономического, социального и общественного развития </w:t>
      </w:r>
      <w:r>
        <w:rPr>
          <w:rFonts w:ascii="XO Thames" w:hAnsi="XO Thames"/>
          <w:sz w:val="28"/>
        </w:rPr>
        <w:t>Кашинского муниципального округа</w:t>
      </w:r>
      <w:r>
        <w:rPr>
          <w:rFonts w:ascii="XO Thames" w:hAnsi="XO Thames"/>
          <w:sz w:val="28"/>
        </w:rPr>
        <w:t xml:space="preserve">. </w:t>
      </w:r>
    </w:p>
    <w:p w14:paraId="2B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3.4. </w:t>
      </w:r>
      <w:r>
        <w:rPr>
          <w:rFonts w:ascii="XO Thames" w:hAnsi="XO Thames"/>
          <w:sz w:val="28"/>
        </w:rPr>
        <w:t xml:space="preserve">Организация и обеспечение выполнения функций общественного контроля и общественной экспертизы </w:t>
      </w:r>
      <w:r>
        <w:rPr>
          <w:rFonts w:ascii="XO Thames" w:hAnsi="XO Thames"/>
          <w:sz w:val="28"/>
        </w:rPr>
        <w:t>социальных программ, нормативно - </w:t>
      </w:r>
      <w:r>
        <w:rPr>
          <w:rFonts w:ascii="XO Thames" w:hAnsi="XO Thames"/>
          <w:sz w:val="28"/>
        </w:rPr>
        <w:t xml:space="preserve">правовых актов органов местного самоуправления, подготовка практических рекомендаций для органов местного самоуправления. </w:t>
      </w:r>
    </w:p>
    <w:p w14:paraId="2C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3.5. </w:t>
      </w:r>
      <w:r>
        <w:rPr>
          <w:rFonts w:ascii="XO Thames" w:hAnsi="XO Thames"/>
          <w:sz w:val="28"/>
        </w:rPr>
        <w:t xml:space="preserve">Изучение и обобщение общественного мнения по наиболее важным для жителей </w:t>
      </w:r>
      <w:r>
        <w:rPr>
          <w:rFonts w:ascii="XO Thames" w:hAnsi="XO Thames"/>
          <w:sz w:val="28"/>
        </w:rPr>
        <w:t>Кашинского муниципального округа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вопросам. </w:t>
      </w:r>
    </w:p>
    <w:p w14:paraId="2D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3.</w:t>
      </w:r>
      <w:r>
        <w:rPr>
          <w:rFonts w:ascii="XO Thames" w:hAnsi="XO Thames"/>
          <w:sz w:val="28"/>
        </w:rPr>
        <w:t>6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Содействие созданию открытого информационного пространства для взаимодействия органов местного самоуправления, общественных и иных негосударственных некоммерческих организаций. </w:t>
      </w:r>
    </w:p>
    <w:p w14:paraId="2E000000">
      <w:pPr>
        <w:widowControl w:val="1"/>
        <w:ind/>
        <w:jc w:val="both"/>
        <w:rPr>
          <w:rFonts w:ascii="XO Thames" w:hAnsi="XO Thames"/>
          <w:sz w:val="28"/>
        </w:rPr>
      </w:pPr>
    </w:p>
    <w:p w14:paraId="2F000000">
      <w:pPr>
        <w:widowControl w:val="1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4. Полномочия Совета общественности</w:t>
      </w:r>
    </w:p>
    <w:p w14:paraId="30000000">
      <w:pPr>
        <w:widowControl w:val="1"/>
        <w:ind/>
        <w:jc w:val="both"/>
        <w:rPr>
          <w:rFonts w:ascii="XO Thames" w:hAnsi="XO Thames"/>
          <w:sz w:val="28"/>
        </w:rPr>
      </w:pPr>
    </w:p>
    <w:p w14:paraId="31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4.1 Совет общественности обладает следующими полномочиями: </w:t>
      </w:r>
    </w:p>
    <w:p w14:paraId="32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4.1.1. </w:t>
      </w:r>
      <w:r>
        <w:rPr>
          <w:rFonts w:ascii="XO Thames" w:hAnsi="XO Thames"/>
          <w:sz w:val="28"/>
        </w:rPr>
        <w:t xml:space="preserve">Принимать решения рекомендательного характера по вопросам общественного и социально-экономического развития </w:t>
      </w:r>
      <w:r>
        <w:rPr>
          <w:rFonts w:ascii="XO Thames" w:hAnsi="XO Thames"/>
          <w:sz w:val="28"/>
        </w:rPr>
        <w:t>Кашинского муниципального округа</w:t>
      </w:r>
      <w:r>
        <w:rPr>
          <w:rFonts w:ascii="XO Thames" w:hAnsi="XO Thames"/>
          <w:sz w:val="28"/>
        </w:rPr>
        <w:t xml:space="preserve">. </w:t>
      </w:r>
    </w:p>
    <w:p w14:paraId="33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4.1.2. </w:t>
      </w:r>
      <w:r>
        <w:rPr>
          <w:rFonts w:ascii="XO Thames" w:hAnsi="XO Thames"/>
          <w:sz w:val="28"/>
        </w:rPr>
        <w:t xml:space="preserve">Запрашивать в установленном порядке у органов местного самоуправления, организаций, граждан информацию, необходимую для работы Совета общественности. </w:t>
      </w:r>
    </w:p>
    <w:p w14:paraId="34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4.1.3. </w:t>
      </w:r>
      <w:r>
        <w:rPr>
          <w:rFonts w:ascii="XO Thames" w:hAnsi="XO Thames"/>
          <w:sz w:val="28"/>
        </w:rPr>
        <w:t xml:space="preserve">Вносить предложения в органы местного самоуправления по созданию благоприятных условий для развития общественных и иных негосударственных некоммерческих организаций, рекомендации, аналитические и информационные материалы, проекты распорядительных документов по вопросам, находящимся в компетенции Совета общественности. </w:t>
      </w:r>
    </w:p>
    <w:p w14:paraId="35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4.1.4. </w:t>
      </w:r>
      <w:r>
        <w:rPr>
          <w:rFonts w:ascii="XO Thames" w:hAnsi="XO Thames"/>
          <w:sz w:val="28"/>
        </w:rPr>
        <w:t xml:space="preserve">Приглашать на свои заседания представителей органов государственной власти, органов местного самоуправления, общественных и иных негосударственных некоммерческих организаций при обсуждении вопросов, решение которых входит в их компетенцию. </w:t>
      </w:r>
    </w:p>
    <w:p w14:paraId="36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4.1.5. </w:t>
      </w:r>
      <w:r>
        <w:rPr>
          <w:rFonts w:ascii="XO Thames" w:hAnsi="XO Thames"/>
          <w:sz w:val="28"/>
        </w:rPr>
        <w:t xml:space="preserve">Проводить общественные слушания по наиболее важным и острым социальным проблемам в </w:t>
      </w:r>
      <w:r>
        <w:rPr>
          <w:rFonts w:ascii="XO Thames" w:hAnsi="XO Thames"/>
          <w:sz w:val="28"/>
        </w:rPr>
        <w:t>Кашинском муниципальном округе</w:t>
      </w:r>
      <w:r>
        <w:rPr>
          <w:rFonts w:ascii="XO Thames" w:hAnsi="XO Thames"/>
          <w:sz w:val="28"/>
        </w:rPr>
        <w:t xml:space="preserve">. </w:t>
      </w:r>
    </w:p>
    <w:p w14:paraId="37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4.1.6. </w:t>
      </w:r>
      <w:r>
        <w:rPr>
          <w:rFonts w:ascii="XO Thames" w:hAnsi="XO Thames"/>
          <w:sz w:val="28"/>
        </w:rPr>
        <w:t xml:space="preserve">Делегировать своих членов (представителей) для участия в совещаниях, Общественных Советах, при рассмотрении местных целевых программ и программ экономического и социального развития </w:t>
      </w:r>
      <w:r>
        <w:rPr>
          <w:rFonts w:ascii="XO Thames" w:hAnsi="XO Thames"/>
          <w:sz w:val="28"/>
        </w:rPr>
        <w:t>Кашинского муниципального округа</w:t>
      </w:r>
      <w:r>
        <w:rPr>
          <w:rFonts w:ascii="XO Thames" w:hAnsi="XO Thames"/>
          <w:sz w:val="28"/>
        </w:rPr>
        <w:t xml:space="preserve"> в целях обеспечения гражданского участия в формировании и реализации социальной политики в </w:t>
      </w:r>
      <w:r>
        <w:rPr>
          <w:rFonts w:ascii="XO Thames" w:hAnsi="XO Thames"/>
          <w:sz w:val="28"/>
        </w:rPr>
        <w:t>Кашинском муниципальном округе</w:t>
      </w:r>
      <w:r>
        <w:rPr>
          <w:rFonts w:ascii="XO Thames" w:hAnsi="XO Thames"/>
          <w:sz w:val="28"/>
        </w:rPr>
        <w:t xml:space="preserve">. </w:t>
      </w:r>
    </w:p>
    <w:p w14:paraId="38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4.1.7.</w:t>
      </w:r>
      <w:r>
        <w:rPr>
          <w:rFonts w:ascii="XO Thames" w:hAnsi="XO Thames"/>
          <w:spacing w:val="0"/>
          <w:sz w:val="28"/>
        </w:rPr>
        <w:t> </w:t>
      </w:r>
      <w:r>
        <w:rPr>
          <w:rFonts w:ascii="XO Thames" w:hAnsi="XO Thames"/>
          <w:sz w:val="28"/>
        </w:rPr>
        <w:t>Привлекать для проведения общественной экспертизы проектов нормативн</w:t>
      </w:r>
      <w:r>
        <w:rPr>
          <w:rFonts w:ascii="XO Thames" w:hAnsi="XO Thames"/>
          <w:sz w:val="28"/>
        </w:rPr>
        <w:t xml:space="preserve">ых </w:t>
      </w:r>
      <w:r>
        <w:rPr>
          <w:rFonts w:ascii="XO Thames" w:hAnsi="XO Thames"/>
          <w:sz w:val="28"/>
        </w:rPr>
        <w:t xml:space="preserve">правовых актов органов местного самоуправления, разработки документов и материалов специалистов, коллективы и организации. </w:t>
      </w:r>
    </w:p>
    <w:p w14:paraId="39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4.1.8.</w:t>
      </w:r>
      <w:r>
        <w:rPr>
          <w:rFonts w:ascii="XO Thames" w:hAnsi="XO Thames"/>
          <w:spacing w:val="0"/>
          <w:sz w:val="28"/>
        </w:rPr>
        <w:t> </w:t>
      </w:r>
      <w:r>
        <w:rPr>
          <w:rFonts w:ascii="XO Thames" w:hAnsi="XO Thames"/>
          <w:sz w:val="28"/>
        </w:rPr>
        <w:t xml:space="preserve">Создавать комиссии и рабочие группы по основным направлениям деятельности Совета общественности. </w:t>
      </w:r>
    </w:p>
    <w:p w14:paraId="3A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4.1.9. </w:t>
      </w:r>
      <w:r>
        <w:rPr>
          <w:rFonts w:ascii="XO Thames" w:hAnsi="XO Thames"/>
          <w:sz w:val="28"/>
        </w:rPr>
        <w:t xml:space="preserve">Проводить различные мероприятия, реализовывать собственные социально значимые проекты и программы, способствующие консолидации общественных сил в рамках реализации приоритетных программ в социальной сфере </w:t>
      </w:r>
      <w:r>
        <w:rPr>
          <w:rFonts w:ascii="XO Thames" w:hAnsi="XO Thames"/>
          <w:sz w:val="28"/>
        </w:rPr>
        <w:t>Кашинского муниципального округа</w:t>
      </w:r>
      <w:r>
        <w:rPr>
          <w:rFonts w:ascii="XO Thames" w:hAnsi="XO Thames"/>
          <w:sz w:val="28"/>
        </w:rPr>
        <w:t xml:space="preserve">. </w:t>
      </w:r>
    </w:p>
    <w:p w14:paraId="3B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4.1.10. </w:t>
      </w:r>
      <w:r>
        <w:rPr>
          <w:rFonts w:ascii="XO Thames" w:hAnsi="XO Thames"/>
          <w:sz w:val="28"/>
        </w:rPr>
        <w:t xml:space="preserve">Готовить предложения Главе </w:t>
      </w:r>
      <w:r>
        <w:rPr>
          <w:rFonts w:ascii="XO Thames" w:hAnsi="XO Thames"/>
          <w:sz w:val="28"/>
        </w:rPr>
        <w:t>Кашинского муниципального округа</w:t>
      </w:r>
      <w:r>
        <w:rPr>
          <w:rFonts w:ascii="XO Thames" w:hAnsi="XO Thames"/>
          <w:sz w:val="28"/>
        </w:rPr>
        <w:t xml:space="preserve"> Тверской области по обще</w:t>
      </w:r>
      <w:r>
        <w:rPr>
          <w:rFonts w:ascii="XO Thames" w:hAnsi="XO Thames"/>
          <w:sz w:val="28"/>
        </w:rPr>
        <w:t>ственно-политическим, социально </w:t>
      </w: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экономическим аспектам и вопросам культурной политики развития </w:t>
      </w:r>
      <w:r>
        <w:rPr>
          <w:rFonts w:ascii="XO Thames" w:hAnsi="XO Thames"/>
          <w:sz w:val="28"/>
        </w:rPr>
        <w:t>Кашинского муниципального округа</w:t>
      </w:r>
      <w:r>
        <w:rPr>
          <w:rFonts w:ascii="XO Thames" w:hAnsi="XO Thames"/>
          <w:sz w:val="28"/>
        </w:rPr>
        <w:t>.</w:t>
      </w:r>
    </w:p>
    <w:p w14:paraId="3C000000">
      <w:pPr>
        <w:widowControl w:val="1"/>
        <w:ind w:firstLine="708"/>
        <w:jc w:val="both"/>
        <w:rPr>
          <w:rFonts w:ascii="XO Thames" w:hAnsi="XO Thames"/>
          <w:sz w:val="28"/>
        </w:rPr>
      </w:pPr>
    </w:p>
    <w:p w14:paraId="3D000000">
      <w:pPr>
        <w:widowControl w:val="1"/>
        <w:ind w:firstLine="708"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 Состав Совета общественности</w:t>
      </w:r>
    </w:p>
    <w:p w14:paraId="3E000000">
      <w:pPr>
        <w:widowControl w:val="1"/>
        <w:ind/>
        <w:jc w:val="both"/>
        <w:rPr>
          <w:rFonts w:ascii="XO Thames" w:hAnsi="XO Thames"/>
          <w:sz w:val="28"/>
        </w:rPr>
      </w:pPr>
    </w:p>
    <w:p w14:paraId="3F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5.1. </w:t>
      </w:r>
      <w:r>
        <w:rPr>
          <w:rFonts w:ascii="XO Thames" w:hAnsi="XO Thames"/>
          <w:sz w:val="28"/>
        </w:rPr>
        <w:t xml:space="preserve">Совет общественности формируется в соответствии с настоящим Положением </w:t>
      </w:r>
      <w:r>
        <w:rPr>
          <w:rFonts w:ascii="XO Thames" w:hAnsi="XO Thames"/>
          <w:sz w:val="28"/>
        </w:rPr>
        <w:t>и состоит из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11</w:t>
      </w:r>
      <w:r>
        <w:rPr>
          <w:rFonts w:ascii="XO Thames" w:hAnsi="XO Thames"/>
          <w:sz w:val="28"/>
        </w:rPr>
        <w:t xml:space="preserve"> жителей </w:t>
      </w:r>
      <w:r>
        <w:rPr>
          <w:rFonts w:ascii="XO Thames" w:hAnsi="XO Thames"/>
          <w:sz w:val="28"/>
        </w:rPr>
        <w:t>Кашинского муниципального округа</w:t>
      </w:r>
      <w:r>
        <w:rPr>
          <w:rFonts w:ascii="XO Thames" w:hAnsi="XO Thames"/>
          <w:sz w:val="28"/>
        </w:rPr>
        <w:t xml:space="preserve">. </w:t>
      </w:r>
    </w:p>
    <w:p w14:paraId="40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5.2. </w:t>
      </w:r>
      <w:r>
        <w:rPr>
          <w:rFonts w:ascii="XO Thames" w:hAnsi="XO Thames"/>
          <w:sz w:val="28"/>
        </w:rPr>
        <w:t xml:space="preserve">Не допускаются к выдвижению кандидатов в члены Совета общественности следующие общественные объединения: </w:t>
      </w:r>
    </w:p>
    <w:p w14:paraId="41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5.2.</w:t>
      </w:r>
      <w:r>
        <w:rPr>
          <w:rFonts w:ascii="XO Thames" w:hAnsi="XO Thames"/>
          <w:sz w:val="28"/>
        </w:rPr>
        <w:t>1</w:t>
      </w:r>
      <w:r>
        <w:rPr>
          <w:rFonts w:ascii="XO Thames" w:hAnsi="XO Thames"/>
          <w:sz w:val="28"/>
        </w:rPr>
        <w:t>. </w:t>
      </w:r>
      <w:r>
        <w:rPr>
          <w:rFonts w:ascii="XO Thames" w:hAnsi="XO Thames"/>
          <w:sz w:val="28"/>
        </w:rPr>
        <w:t xml:space="preserve">объединения, зарегистрированные менее чем за один год до дня истечения срока полномочий членов Совета общественности действующего состава; </w:t>
      </w:r>
    </w:p>
    <w:p w14:paraId="42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Style w:val="Style_2_ch"/>
          <w:rFonts w:ascii="XO Thames" w:hAnsi="XO Thames"/>
          <w:sz w:val="28"/>
        </w:rPr>
        <w:t>5.</w:t>
      </w:r>
      <w:r>
        <w:rPr>
          <w:rStyle w:val="Style_2_ch"/>
          <w:rFonts w:ascii="XO Thames" w:hAnsi="XO Thames"/>
          <w:sz w:val="28"/>
        </w:rPr>
        <w:t>2</w:t>
      </w:r>
      <w:r>
        <w:rPr>
          <w:rStyle w:val="Style_2_ch"/>
          <w:rFonts w:ascii="XO Thames" w:hAnsi="XO Thames"/>
          <w:sz w:val="28"/>
        </w:rPr>
        <w:t>.1. </w:t>
      </w:r>
      <w:r>
        <w:rPr>
          <w:rStyle w:val="Style_2_ch"/>
          <w:rFonts w:ascii="XO Thames" w:hAnsi="XO Thames"/>
          <w:sz w:val="28"/>
        </w:rPr>
        <w:t xml:space="preserve">политические партии, деятельность которых приостановлена в соответствии с Федеральным законом </w:t>
      </w:r>
      <w:r>
        <w:rPr>
          <w:rStyle w:val="Style_2_ch"/>
          <w:rFonts w:ascii="XO Thames" w:hAnsi="XO Thames"/>
          <w:sz w:val="28"/>
        </w:rPr>
        <w:t>от 25.07.2002 №</w:t>
      </w:r>
      <w:r>
        <w:rPr>
          <w:rStyle w:val="Style_2_ch"/>
          <w:rFonts w:ascii="XO Thames" w:hAnsi="XO Thames"/>
          <w:sz w:val="28"/>
        </w:rPr>
        <w:t> </w:t>
      </w:r>
      <w:r>
        <w:rPr>
          <w:rStyle w:val="Style_2_ch"/>
          <w:rFonts w:ascii="XO Thames" w:hAnsi="XO Thames"/>
          <w:sz w:val="28"/>
        </w:rPr>
        <w:t xml:space="preserve">114-ФЗ </w:t>
      </w:r>
      <w:r>
        <w:rPr>
          <w:rStyle w:val="Style_2_ch"/>
          <w:rFonts w:ascii="XO Thames" w:hAnsi="XO Thames"/>
          <w:sz w:val="28"/>
        </w:rPr>
        <w:t xml:space="preserve">«О противодействии </w:t>
      </w:r>
      <w:r>
        <w:rPr>
          <w:rFonts w:ascii="XO Thames" w:hAnsi="XO Thames"/>
          <w:sz w:val="28"/>
        </w:rPr>
        <w:t xml:space="preserve">экстремистской деятельности», если решение о приостановлении не было признано судом незаконным. </w:t>
      </w:r>
    </w:p>
    <w:p w14:paraId="43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5.3. </w:t>
      </w:r>
      <w:r>
        <w:rPr>
          <w:rFonts w:ascii="XO Thames" w:hAnsi="XO Thames"/>
          <w:sz w:val="28"/>
        </w:rPr>
        <w:t xml:space="preserve">Членом Совета общественности может быть гражданин Российской Федерации, обладающий избирательным правом, проживающий на территории </w:t>
      </w:r>
      <w:r>
        <w:rPr>
          <w:rFonts w:ascii="XO Thames" w:hAnsi="XO Thames"/>
          <w:sz w:val="28"/>
        </w:rPr>
        <w:t>Кашинского муниципального округа</w:t>
      </w:r>
      <w:r>
        <w:rPr>
          <w:rFonts w:ascii="XO Thames" w:hAnsi="XO Thames"/>
          <w:sz w:val="28"/>
        </w:rPr>
        <w:t xml:space="preserve">. Члены Совета общественности осуществляют свою деятельность лично и не вправе делегировать свои полномочия другим лицам. </w:t>
      </w:r>
    </w:p>
    <w:p w14:paraId="44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5.4. Членами Совета общественности не могут быть: </w:t>
      </w:r>
    </w:p>
    <w:p w14:paraId="45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5.4.1. </w:t>
      </w:r>
      <w:r>
        <w:rPr>
          <w:rFonts w:ascii="XO Thames" w:hAnsi="XO Thames"/>
          <w:sz w:val="28"/>
        </w:rPr>
        <w:t>лица, замещающие государственные</w:t>
      </w:r>
      <w:r>
        <w:rPr>
          <w:rFonts w:ascii="XO Thames" w:hAnsi="XO Thames"/>
          <w:sz w:val="28"/>
        </w:rPr>
        <w:t xml:space="preserve"> (</w:t>
      </w:r>
      <w:r>
        <w:rPr>
          <w:rFonts w:ascii="XO Thames" w:hAnsi="XO Thames"/>
          <w:sz w:val="28"/>
        </w:rPr>
        <w:t>муниципальные</w:t>
      </w:r>
      <w:r>
        <w:rPr>
          <w:rFonts w:ascii="XO Thames" w:hAnsi="XO Thames"/>
          <w:sz w:val="28"/>
        </w:rPr>
        <w:t>)</w:t>
      </w:r>
      <w:r>
        <w:rPr>
          <w:rFonts w:ascii="XO Thames" w:hAnsi="XO Thames"/>
          <w:sz w:val="28"/>
        </w:rPr>
        <w:t xml:space="preserve"> должности, должности </w:t>
      </w:r>
      <w:r>
        <w:rPr>
          <w:rFonts w:ascii="XO Thames" w:hAnsi="XO Thames"/>
          <w:sz w:val="28"/>
        </w:rPr>
        <w:t>государственной (</w:t>
      </w:r>
      <w:r>
        <w:rPr>
          <w:rFonts w:ascii="XO Thames" w:hAnsi="XO Thames"/>
          <w:sz w:val="28"/>
        </w:rPr>
        <w:t>муниципальной</w:t>
      </w:r>
      <w:r>
        <w:rPr>
          <w:rFonts w:ascii="XO Thames" w:hAnsi="XO Thames"/>
          <w:sz w:val="28"/>
        </w:rPr>
        <w:t>)</w:t>
      </w:r>
      <w:r>
        <w:rPr>
          <w:rFonts w:ascii="XO Thames" w:hAnsi="XO Thames"/>
          <w:sz w:val="28"/>
        </w:rPr>
        <w:t xml:space="preserve"> службы; </w:t>
      </w:r>
    </w:p>
    <w:p w14:paraId="46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5.4.</w:t>
      </w: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 xml:space="preserve"> лица, признанные недееспособными на основании решения суда; </w:t>
      </w:r>
    </w:p>
    <w:p w14:paraId="47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5.4.</w:t>
      </w:r>
      <w:r>
        <w:rPr>
          <w:rFonts w:ascii="XO Thames" w:hAnsi="XO Thames"/>
          <w:sz w:val="28"/>
        </w:rPr>
        <w:t>3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 xml:space="preserve"> лица, имеющие непогашенную или неснятую судимость. </w:t>
      </w:r>
    </w:p>
    <w:p w14:paraId="48000000">
      <w:pPr>
        <w:widowControl w:val="1"/>
        <w:ind/>
        <w:jc w:val="both"/>
        <w:rPr>
          <w:rFonts w:ascii="XO Thames" w:hAnsi="XO Thames"/>
          <w:sz w:val="28"/>
        </w:rPr>
      </w:pPr>
    </w:p>
    <w:p w14:paraId="49000000">
      <w:pPr>
        <w:widowControl w:val="1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6. Порядок формирования Совета общественности</w:t>
      </w:r>
    </w:p>
    <w:p w14:paraId="4A000000">
      <w:pPr>
        <w:widowControl w:val="1"/>
        <w:ind/>
        <w:jc w:val="both"/>
        <w:rPr>
          <w:rFonts w:ascii="XO Thames" w:hAnsi="XO Thames"/>
          <w:sz w:val="28"/>
        </w:rPr>
      </w:pPr>
    </w:p>
    <w:p w14:paraId="4B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6.1. </w:t>
      </w:r>
      <w:r>
        <w:rPr>
          <w:rFonts w:ascii="XO Thames" w:hAnsi="XO Thames"/>
          <w:sz w:val="28"/>
        </w:rPr>
        <w:t xml:space="preserve">Глава </w:t>
      </w:r>
      <w:r>
        <w:rPr>
          <w:rFonts w:ascii="XO Thames" w:hAnsi="XO Thames"/>
          <w:sz w:val="28"/>
        </w:rPr>
        <w:t>Кашинского муниципального округа Тверской области</w:t>
      </w:r>
      <w:r>
        <w:rPr>
          <w:rFonts w:ascii="XO Thames" w:hAnsi="XO Thames"/>
          <w:sz w:val="28"/>
        </w:rPr>
        <w:t xml:space="preserve"> по результатам проведения консультаций с общественными объединениями, объединениями некоммерческих организаций, определяет кандидатуры </w:t>
      </w:r>
      <w:r>
        <w:rPr>
          <w:rFonts w:ascii="XO Thames" w:hAnsi="XO Thames"/>
          <w:sz w:val="28"/>
        </w:rPr>
        <w:t>11</w:t>
      </w:r>
      <w:r>
        <w:rPr>
          <w:rFonts w:ascii="XO Thames" w:hAnsi="XO Thames"/>
          <w:sz w:val="28"/>
        </w:rPr>
        <w:t xml:space="preserve"> жителей </w:t>
      </w:r>
      <w:r>
        <w:rPr>
          <w:rFonts w:ascii="XO Thames" w:hAnsi="XO Thames"/>
          <w:sz w:val="28"/>
        </w:rPr>
        <w:t xml:space="preserve">Кашинского муниципального округа </w:t>
      </w:r>
      <w:r>
        <w:rPr>
          <w:rFonts w:ascii="XO Thames" w:hAnsi="XO Thames"/>
          <w:sz w:val="28"/>
        </w:rPr>
        <w:t xml:space="preserve">и предлагает этим гражданам войти в состав Совета общественности. </w:t>
      </w:r>
    </w:p>
    <w:p w14:paraId="4C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6.2. </w:t>
      </w:r>
      <w:r>
        <w:rPr>
          <w:rFonts w:ascii="XO Thames" w:hAnsi="XO Thames"/>
          <w:sz w:val="28"/>
        </w:rPr>
        <w:t xml:space="preserve">Жители </w:t>
      </w:r>
      <w:r>
        <w:rPr>
          <w:rFonts w:ascii="XO Thames" w:hAnsi="XO Thames"/>
          <w:sz w:val="28"/>
        </w:rPr>
        <w:t>Кашинского муниципального округа</w:t>
      </w:r>
      <w:r>
        <w:rPr>
          <w:rFonts w:ascii="XO Thames" w:hAnsi="XO Thames"/>
          <w:sz w:val="28"/>
        </w:rPr>
        <w:t xml:space="preserve">, получившие предложение войти в состав Совета общественности, в течение пяти дней письменно уведомляют </w:t>
      </w:r>
      <w:r>
        <w:rPr>
          <w:rFonts w:ascii="XO Thames" w:hAnsi="XO Thames"/>
          <w:sz w:val="28"/>
        </w:rPr>
        <w:t>Г</w:t>
      </w:r>
      <w:r>
        <w:rPr>
          <w:rFonts w:ascii="XO Thames" w:hAnsi="XO Thames"/>
          <w:sz w:val="28"/>
        </w:rPr>
        <w:t xml:space="preserve">лаву </w:t>
      </w:r>
      <w:r>
        <w:rPr>
          <w:rFonts w:ascii="XO Thames" w:hAnsi="XO Thames"/>
          <w:sz w:val="28"/>
        </w:rPr>
        <w:t>Кашинского муниципального округа Тверской области</w:t>
      </w:r>
      <w:r>
        <w:rPr>
          <w:rFonts w:ascii="XO Thames" w:hAnsi="XO Thames"/>
          <w:sz w:val="28"/>
        </w:rPr>
        <w:t xml:space="preserve"> о своем </w:t>
      </w:r>
      <w:r>
        <w:rPr>
          <w:rFonts w:ascii="XO Thames" w:hAnsi="XO Thames"/>
          <w:sz w:val="28"/>
        </w:rPr>
        <w:t>решении</w:t>
      </w:r>
      <w:r>
        <w:rPr>
          <w:rFonts w:ascii="XO Thames" w:hAnsi="XO Thames"/>
          <w:sz w:val="28"/>
        </w:rPr>
        <w:t xml:space="preserve">. Глава </w:t>
      </w:r>
      <w:r>
        <w:rPr>
          <w:rFonts w:ascii="XO Thames" w:hAnsi="XO Thames"/>
          <w:sz w:val="28"/>
        </w:rPr>
        <w:t>Кашинского муниципального округа Тверской области</w:t>
      </w:r>
      <w:r>
        <w:rPr>
          <w:rFonts w:ascii="XO Thames" w:hAnsi="XO Thames"/>
          <w:sz w:val="28"/>
        </w:rPr>
        <w:t xml:space="preserve"> в течение </w:t>
      </w:r>
      <w:r>
        <w:rPr>
          <w:rFonts w:ascii="XO Thames" w:hAnsi="XO Thames"/>
          <w:sz w:val="28"/>
        </w:rPr>
        <w:t>10 рабочих</w:t>
      </w:r>
      <w:r>
        <w:rPr>
          <w:rFonts w:ascii="XO Thames" w:hAnsi="XO Thames"/>
          <w:sz w:val="28"/>
        </w:rPr>
        <w:t xml:space="preserve"> дней со дня получения им согласия </w:t>
      </w:r>
      <w:r>
        <w:rPr>
          <w:rFonts w:ascii="XO Thames" w:hAnsi="XO Thames"/>
          <w:sz w:val="28"/>
        </w:rPr>
        <w:t xml:space="preserve">всех </w:t>
      </w:r>
      <w:r>
        <w:rPr>
          <w:rFonts w:ascii="XO Thames" w:hAnsi="XO Thames"/>
          <w:sz w:val="28"/>
        </w:rPr>
        <w:t>11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жителей </w:t>
      </w:r>
      <w:r>
        <w:rPr>
          <w:rFonts w:ascii="XO Thames" w:hAnsi="XO Thames"/>
          <w:sz w:val="28"/>
        </w:rPr>
        <w:t>Кашинского муниципального округа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войти в состав Совета общественности </w:t>
      </w:r>
      <w:r>
        <w:rPr>
          <w:rFonts w:ascii="XO Thames" w:hAnsi="XO Thames"/>
          <w:sz w:val="28"/>
        </w:rPr>
        <w:t>направляет список лиц для утверждения в Думу Кашинского муниципального округа Тверской области.</w:t>
      </w:r>
    </w:p>
    <w:p w14:paraId="4D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6.3. </w:t>
      </w:r>
      <w:r>
        <w:rPr>
          <w:rFonts w:ascii="XO Thames" w:hAnsi="XO Thames"/>
          <w:sz w:val="28"/>
        </w:rPr>
        <w:t xml:space="preserve">Первое заседание Совета общественности должно быть проведено не позднее чем через тридцать дней со дня формирования правомочного состава Совета общественности. Совет общественности является правомочным, если в его состав вошло </w:t>
      </w:r>
      <w:r>
        <w:rPr>
          <w:rFonts w:ascii="XO Thames" w:hAnsi="XO Thames"/>
          <w:sz w:val="28"/>
        </w:rPr>
        <w:t xml:space="preserve">более двух третей от установленного настоящим Положением числа членов Совета общественности. </w:t>
      </w:r>
    </w:p>
    <w:p w14:paraId="4E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6.4. </w:t>
      </w:r>
      <w:r>
        <w:rPr>
          <w:rFonts w:ascii="XO Thames" w:hAnsi="XO Thames"/>
          <w:sz w:val="28"/>
        </w:rPr>
        <w:t xml:space="preserve">Срок полномочий членов Совета общественности истекает через 5 лет со дня первого заседания Совета общественности. </w:t>
      </w:r>
    </w:p>
    <w:p w14:paraId="4F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6.5. </w:t>
      </w:r>
      <w:r>
        <w:rPr>
          <w:rFonts w:ascii="XO Thames" w:hAnsi="XO Thames"/>
          <w:sz w:val="28"/>
        </w:rPr>
        <w:t>За три месяца до истечения срока полномочий членов Совета общественности Глав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Кашинского муниципального округа Тверской области</w:t>
      </w:r>
      <w:r>
        <w:rPr>
          <w:rFonts w:ascii="XO Thames" w:hAnsi="XO Thames"/>
          <w:sz w:val="28"/>
        </w:rPr>
        <w:t xml:space="preserve"> инициирует процедуру формирования нового состав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 xml:space="preserve"> Совета общественности, установленную настоящим Положением. </w:t>
      </w:r>
    </w:p>
    <w:p w14:paraId="50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6.6.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В случае если полный состав Совета общественности не будет сформирован </w:t>
      </w:r>
      <w:r>
        <w:rPr>
          <w:rFonts w:ascii="XO Thames" w:hAnsi="XO Thames"/>
          <w:sz w:val="28"/>
        </w:rPr>
        <w:t>в</w:t>
      </w:r>
      <w:r>
        <w:rPr>
          <w:rFonts w:ascii="XO Thames" w:hAnsi="XO Thames"/>
          <w:sz w:val="28"/>
        </w:rPr>
        <w:t xml:space="preserve"> порядке, установленн</w:t>
      </w:r>
      <w:r>
        <w:rPr>
          <w:rFonts w:ascii="XO Thames" w:hAnsi="XO Thames"/>
          <w:sz w:val="28"/>
        </w:rPr>
        <w:t>ы</w:t>
      </w:r>
      <w:r>
        <w:rPr>
          <w:rFonts w:ascii="XO Thames" w:hAnsi="XO Thames"/>
          <w:sz w:val="28"/>
        </w:rPr>
        <w:t>м настоящ</w:t>
      </w:r>
      <w:r>
        <w:rPr>
          <w:rFonts w:ascii="XO Thames" w:hAnsi="XO Thames"/>
          <w:sz w:val="28"/>
        </w:rPr>
        <w:t>им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Положением</w:t>
      </w:r>
      <w:r>
        <w:rPr>
          <w:rFonts w:ascii="XO Thames" w:hAnsi="XO Thames"/>
          <w:sz w:val="28"/>
        </w:rPr>
        <w:t>, либо в случае досрочного прекращени</w:t>
      </w:r>
      <w:r>
        <w:rPr>
          <w:rFonts w:ascii="XO Thames" w:hAnsi="XO Thames"/>
          <w:sz w:val="28"/>
        </w:rPr>
        <w:t>я</w:t>
      </w:r>
      <w:r>
        <w:rPr>
          <w:rFonts w:ascii="XO Thames" w:hAnsi="XO Thames"/>
          <w:sz w:val="28"/>
        </w:rPr>
        <w:t xml:space="preserve"> полномочий хотя бы одного члена Совета общественности в соответствии с настоящи</w:t>
      </w:r>
      <w:r>
        <w:rPr>
          <w:rFonts w:ascii="XO Thames" w:hAnsi="XO Thames"/>
          <w:sz w:val="28"/>
        </w:rPr>
        <w:t>м</w:t>
      </w:r>
      <w:r>
        <w:rPr>
          <w:rFonts w:ascii="XO Thames" w:hAnsi="XO Thames"/>
          <w:sz w:val="28"/>
        </w:rPr>
        <w:t xml:space="preserve"> Положением новые члены Совета общественности вводятся в е</w:t>
      </w:r>
      <w:r>
        <w:rPr>
          <w:rFonts w:ascii="XO Thames" w:hAnsi="XO Thames"/>
          <w:sz w:val="28"/>
        </w:rPr>
        <w:t>го</w:t>
      </w:r>
      <w:r>
        <w:rPr>
          <w:rFonts w:ascii="XO Thames" w:hAnsi="XO Thames"/>
          <w:sz w:val="28"/>
        </w:rPr>
        <w:t xml:space="preserve"> состав в следующе</w:t>
      </w:r>
      <w:r>
        <w:rPr>
          <w:rFonts w:ascii="XO Thames" w:hAnsi="XO Thames"/>
          <w:sz w:val="28"/>
        </w:rPr>
        <w:t>м</w:t>
      </w:r>
      <w:r>
        <w:rPr>
          <w:rFonts w:ascii="XO Thames" w:hAnsi="XO Thames"/>
          <w:sz w:val="28"/>
        </w:rPr>
        <w:t xml:space="preserve"> порядке: </w:t>
      </w:r>
    </w:p>
    <w:p w14:paraId="51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6.6.1. </w:t>
      </w:r>
      <w:r>
        <w:rPr>
          <w:rFonts w:ascii="XO Thames" w:hAnsi="XO Thames"/>
          <w:sz w:val="28"/>
        </w:rPr>
        <w:t xml:space="preserve">Глава </w:t>
      </w:r>
      <w:r>
        <w:rPr>
          <w:rFonts w:ascii="XO Thames" w:hAnsi="XO Thames"/>
          <w:sz w:val="28"/>
        </w:rPr>
        <w:t>Кашинского муниципального округа Тверской области</w:t>
      </w:r>
      <w:r>
        <w:rPr>
          <w:rFonts w:ascii="XO Thames" w:hAnsi="XO Thames"/>
          <w:sz w:val="28"/>
        </w:rPr>
        <w:t xml:space="preserve"> принима</w:t>
      </w:r>
      <w:r>
        <w:rPr>
          <w:rFonts w:ascii="XO Thames" w:hAnsi="XO Thames"/>
          <w:sz w:val="28"/>
        </w:rPr>
        <w:t>е</w:t>
      </w:r>
      <w:r>
        <w:rPr>
          <w:rFonts w:ascii="XO Thames" w:hAnsi="XO Thames"/>
          <w:sz w:val="28"/>
        </w:rPr>
        <w:t xml:space="preserve">т решение о приеме </w:t>
      </w:r>
      <w:r>
        <w:rPr>
          <w:rFonts w:ascii="XO Thames" w:hAnsi="XO Thames"/>
          <w:sz w:val="28"/>
        </w:rPr>
        <w:t xml:space="preserve">в </w:t>
      </w:r>
      <w:r>
        <w:rPr>
          <w:rFonts w:ascii="XO Thames" w:hAnsi="XO Thames"/>
          <w:sz w:val="28"/>
        </w:rPr>
        <w:t xml:space="preserve">члены Совета общественности жителей </w:t>
      </w:r>
      <w:r>
        <w:rPr>
          <w:rFonts w:ascii="XO Thames" w:hAnsi="XO Thames"/>
          <w:sz w:val="28"/>
        </w:rPr>
        <w:t>Кашинского муниципального округа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в порядк</w:t>
      </w:r>
      <w:r>
        <w:rPr>
          <w:rFonts w:ascii="XO Thames" w:hAnsi="XO Thames"/>
          <w:sz w:val="28"/>
        </w:rPr>
        <w:t>е, предусмотренном частью 6.1 </w:t>
      </w:r>
      <w:r>
        <w:rPr>
          <w:rFonts w:ascii="XO Thames" w:hAnsi="XO Thames"/>
          <w:sz w:val="28"/>
        </w:rPr>
        <w:t>-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6.2 настоящей статьи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 xml:space="preserve"> </w:t>
      </w:r>
    </w:p>
    <w:p w14:paraId="52000000">
      <w:pPr>
        <w:widowControl w:val="1"/>
        <w:ind/>
        <w:jc w:val="both"/>
        <w:rPr>
          <w:rFonts w:ascii="XO Thames" w:hAnsi="XO Thames"/>
          <w:sz w:val="28"/>
        </w:rPr>
      </w:pPr>
    </w:p>
    <w:p w14:paraId="53000000">
      <w:pPr>
        <w:widowControl w:val="1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7. Органы Совета общественности</w:t>
      </w:r>
    </w:p>
    <w:p w14:paraId="54000000">
      <w:pPr>
        <w:widowControl w:val="1"/>
        <w:ind/>
        <w:jc w:val="both"/>
        <w:rPr>
          <w:rFonts w:ascii="XO Thames" w:hAnsi="XO Thames"/>
          <w:sz w:val="28"/>
        </w:rPr>
      </w:pPr>
    </w:p>
    <w:p w14:paraId="55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7.1. </w:t>
      </w:r>
      <w:r>
        <w:rPr>
          <w:rFonts w:ascii="XO Thames" w:hAnsi="XO Thames"/>
          <w:sz w:val="28"/>
        </w:rPr>
        <w:t xml:space="preserve">Члены Совета общественности на первом заседании </w:t>
      </w:r>
      <w:r>
        <w:rPr>
          <w:rFonts w:ascii="XO Thames" w:hAnsi="XO Thames"/>
          <w:sz w:val="28"/>
        </w:rPr>
        <w:t>избирают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Председателя Совета общественности открытым</w:t>
      </w:r>
      <w:r>
        <w:rPr>
          <w:rFonts w:ascii="XO Thames" w:hAnsi="XO Thames"/>
          <w:sz w:val="28"/>
        </w:rPr>
        <w:t xml:space="preserve"> голосованием большинством голосов от установленной численности</w:t>
      </w:r>
      <w:r>
        <w:rPr>
          <w:rFonts w:ascii="XO Thames" w:hAnsi="XO Thames"/>
          <w:sz w:val="28"/>
        </w:rPr>
        <w:t xml:space="preserve"> членов Совета общественности</w:t>
      </w:r>
      <w:r>
        <w:rPr>
          <w:rFonts w:ascii="XO Thames" w:hAnsi="XO Thames"/>
          <w:sz w:val="28"/>
        </w:rPr>
        <w:t xml:space="preserve">. </w:t>
      </w:r>
    </w:p>
    <w:p w14:paraId="56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7.2. </w:t>
      </w:r>
      <w:r>
        <w:rPr>
          <w:rFonts w:ascii="XO Thames" w:hAnsi="XO Thames"/>
          <w:sz w:val="28"/>
        </w:rPr>
        <w:t xml:space="preserve">Председатель Совета общественности организует деятельность Совета общественности, а также координирует деятельность комиссий и рабочих групп Совета общественности. </w:t>
      </w:r>
    </w:p>
    <w:p w14:paraId="57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7.</w:t>
      </w:r>
      <w:r>
        <w:rPr>
          <w:rFonts w:ascii="XO Thames" w:hAnsi="XO Thames"/>
          <w:sz w:val="28"/>
        </w:rPr>
        <w:t>3. </w:t>
      </w:r>
      <w:r>
        <w:rPr>
          <w:rFonts w:ascii="XO Thames" w:hAnsi="XO Thames"/>
          <w:sz w:val="28"/>
        </w:rPr>
        <w:t xml:space="preserve">Совет общественности вправе образовывать комиссии и рабочие группы Совета общественности. </w:t>
      </w:r>
    </w:p>
    <w:p w14:paraId="58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7.</w:t>
      </w:r>
      <w:r>
        <w:rPr>
          <w:rFonts w:ascii="XO Thames" w:hAnsi="XO Thames"/>
          <w:sz w:val="28"/>
        </w:rPr>
        <w:t>4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В состав комиссий Совета общественности входят члены Совета общественности. В состав рабочих групп Совета общественности могут входить члены Совета общественности, представители общественных объединений и иные граждане, привлеченные к работе Совета общественности. </w:t>
      </w:r>
    </w:p>
    <w:p w14:paraId="59000000">
      <w:pPr>
        <w:widowControl w:val="1"/>
        <w:ind/>
        <w:jc w:val="both"/>
        <w:rPr>
          <w:rFonts w:ascii="XO Thames" w:hAnsi="XO Thames"/>
          <w:sz w:val="28"/>
        </w:rPr>
      </w:pPr>
    </w:p>
    <w:p w14:paraId="5A000000">
      <w:pPr>
        <w:widowControl w:val="1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8. Привлечение общественных объединений </w:t>
      </w:r>
    </w:p>
    <w:p w14:paraId="5B000000">
      <w:pPr>
        <w:widowControl w:val="1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и иных объединений жителей </w:t>
      </w:r>
      <w:r>
        <w:rPr>
          <w:rFonts w:ascii="XO Thames" w:hAnsi="XO Thames"/>
          <w:sz w:val="28"/>
        </w:rPr>
        <w:t>Кашинского муниципального округа</w:t>
      </w:r>
      <w:r>
        <w:rPr>
          <w:rFonts w:ascii="XO Thames" w:hAnsi="XO Thames"/>
          <w:sz w:val="28"/>
        </w:rPr>
        <w:t xml:space="preserve"> </w:t>
      </w:r>
    </w:p>
    <w:p w14:paraId="5C000000">
      <w:pPr>
        <w:widowControl w:val="1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к работе Совета общественности</w:t>
      </w:r>
    </w:p>
    <w:p w14:paraId="5D000000">
      <w:pPr>
        <w:widowControl w:val="1"/>
        <w:ind/>
        <w:jc w:val="both"/>
        <w:rPr>
          <w:rFonts w:ascii="XO Thames" w:hAnsi="XO Thames"/>
          <w:sz w:val="28"/>
        </w:rPr>
      </w:pPr>
    </w:p>
    <w:p w14:paraId="5E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8.1. Совет общественности может привлекать к своей работе местные общественные объединения и федеральные, региональные и межрегиональные общественные объединения, представители которых не вошли в его состав. </w:t>
      </w:r>
    </w:p>
    <w:p w14:paraId="5F000000">
      <w:pPr>
        <w:widowControl w:val="1"/>
        <w:ind w:firstLine="708"/>
        <w:jc w:val="both"/>
        <w:rPr>
          <w:rFonts w:ascii="XO Thames" w:hAnsi="XO Thames"/>
          <w:sz w:val="28"/>
        </w:rPr>
      </w:pPr>
    </w:p>
    <w:p w14:paraId="60000000">
      <w:pPr>
        <w:widowControl w:val="1"/>
        <w:ind w:firstLine="708"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9. Ограничения, связанные с членством в Совете общественности</w:t>
      </w:r>
    </w:p>
    <w:p w14:paraId="61000000">
      <w:pPr>
        <w:widowControl w:val="1"/>
        <w:ind w:firstLine="708"/>
        <w:jc w:val="both"/>
        <w:rPr>
          <w:rFonts w:ascii="XO Thames" w:hAnsi="XO Thames"/>
          <w:sz w:val="28"/>
        </w:rPr>
      </w:pPr>
    </w:p>
    <w:p w14:paraId="62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9.1. </w:t>
      </w:r>
      <w:r>
        <w:rPr>
          <w:rFonts w:ascii="XO Thames" w:hAnsi="XO Thames"/>
          <w:sz w:val="28"/>
        </w:rPr>
        <w:t xml:space="preserve">Объединение членов Совета общественности по принципу национальной, религиозной, региональной или партийной принадлежности не допускается. </w:t>
      </w:r>
    </w:p>
    <w:p w14:paraId="63000000">
      <w:pPr>
        <w:widowControl w:val="1"/>
        <w:ind w:firstLine="708"/>
        <w:jc w:val="both"/>
        <w:rPr>
          <w:rFonts w:ascii="XO Thames" w:hAnsi="XO Thames"/>
          <w:sz w:val="28"/>
        </w:rPr>
      </w:pPr>
    </w:p>
    <w:p w14:paraId="64000000">
      <w:pPr>
        <w:widowControl w:val="1"/>
        <w:ind w:firstLine="708"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10. Участие членов Совета общественности в его работе</w:t>
      </w:r>
    </w:p>
    <w:p w14:paraId="65000000">
      <w:pPr>
        <w:widowControl w:val="1"/>
        <w:ind w:firstLine="708"/>
        <w:jc w:val="both"/>
        <w:rPr>
          <w:rFonts w:ascii="XO Thames" w:hAnsi="XO Thames"/>
          <w:sz w:val="28"/>
        </w:rPr>
      </w:pPr>
    </w:p>
    <w:p w14:paraId="66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10.1.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Члены Совета общественности принимают личное участие в работе заседаний Совета общественности, комиссий и рабочих групп Совета общественности. </w:t>
      </w:r>
    </w:p>
    <w:p w14:paraId="67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10.2.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Члены Совета общественности вправе свободно высказывать свое мнение по любому вопросу деятельности Совета общественности, комиссий и рабочих групп Совета общественности. </w:t>
      </w:r>
    </w:p>
    <w:p w14:paraId="68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10.3.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Члены Совета общественности при осуществлении своих полномочий не связаны решениями общественных объединений. </w:t>
      </w:r>
    </w:p>
    <w:p w14:paraId="69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10.4.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Деятельность членов Совета общественности, комиссий и рабочих групп осуществляется на общественных началах. </w:t>
      </w:r>
    </w:p>
    <w:p w14:paraId="6A000000">
      <w:pPr>
        <w:widowControl w:val="1"/>
        <w:ind/>
        <w:jc w:val="both"/>
        <w:rPr>
          <w:rFonts w:ascii="XO Thames" w:hAnsi="XO Thames"/>
          <w:sz w:val="28"/>
        </w:rPr>
      </w:pPr>
    </w:p>
    <w:p w14:paraId="6B000000">
      <w:pPr>
        <w:widowControl w:val="1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11. Прекращение и приостановление полномочий члена Совета общественности </w:t>
      </w:r>
    </w:p>
    <w:p w14:paraId="6C000000">
      <w:pPr>
        <w:widowControl w:val="1"/>
        <w:ind/>
        <w:jc w:val="center"/>
        <w:rPr>
          <w:rFonts w:ascii="XO Thames" w:hAnsi="XO Thames"/>
          <w:sz w:val="28"/>
        </w:rPr>
      </w:pPr>
    </w:p>
    <w:p w14:paraId="6D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11.1. Полномочия члена Совета общественности прекращаются в порядке, предусмотренном в случае:</w:t>
      </w:r>
    </w:p>
    <w:p w14:paraId="6E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11.1.1.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истечения срока его полномочий; </w:t>
      </w:r>
    </w:p>
    <w:p w14:paraId="6F000000">
      <w:pPr>
        <w:widowControl w:val="1"/>
        <w:ind w:left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11.1.2.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подачи им заявления о выходе из состава Совета общественности;</w:t>
      </w:r>
    </w:p>
    <w:p w14:paraId="70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11.1.</w:t>
      </w:r>
      <w:r>
        <w:rPr>
          <w:rFonts w:ascii="XO Thames" w:hAnsi="XO Thames"/>
          <w:sz w:val="28"/>
        </w:rPr>
        <w:t>3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вступления в законную силу вынесенного в отношении </w:t>
      </w:r>
      <w:r>
        <w:rPr>
          <w:rFonts w:ascii="XO Thames" w:hAnsi="XO Thames"/>
          <w:sz w:val="28"/>
        </w:rPr>
        <w:t>н</w:t>
      </w:r>
      <w:r>
        <w:rPr>
          <w:rFonts w:ascii="XO Thames" w:hAnsi="XO Thames"/>
          <w:sz w:val="28"/>
        </w:rPr>
        <w:t xml:space="preserve">его обвинительного приговора суда; </w:t>
      </w:r>
    </w:p>
    <w:p w14:paraId="71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11.1.4. </w:t>
      </w:r>
      <w:r>
        <w:rPr>
          <w:rFonts w:ascii="XO Thames" w:hAnsi="XO Thames"/>
          <w:sz w:val="28"/>
        </w:rPr>
        <w:t xml:space="preserve">признания его недееспособным, безвестно отсутствующим или умершим на основании решения суда, вступившего в законную силу; </w:t>
      </w:r>
    </w:p>
    <w:p w14:paraId="72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11.1.</w:t>
      </w:r>
      <w:r>
        <w:rPr>
          <w:rFonts w:ascii="XO Thames" w:hAnsi="XO Thames"/>
          <w:sz w:val="28"/>
        </w:rPr>
        <w:t>5</w:t>
      </w:r>
      <w:r>
        <w:rPr>
          <w:rFonts w:ascii="XO Thames" w:hAnsi="XO Thames"/>
          <w:sz w:val="28"/>
        </w:rPr>
        <w:t xml:space="preserve">. смерти члена Совета общественности. </w:t>
      </w:r>
    </w:p>
    <w:p w14:paraId="73000000">
      <w:pPr>
        <w:widowControl w:val="1"/>
        <w:ind/>
        <w:jc w:val="center"/>
        <w:rPr>
          <w:rFonts w:ascii="XO Thames" w:hAnsi="XO Thames"/>
          <w:sz w:val="28"/>
        </w:rPr>
      </w:pPr>
    </w:p>
    <w:p w14:paraId="74000000">
      <w:pPr>
        <w:widowControl w:val="1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12. Основные формы работы Совета общественности</w:t>
      </w:r>
    </w:p>
    <w:p w14:paraId="75000000">
      <w:pPr>
        <w:widowControl w:val="1"/>
        <w:ind/>
        <w:jc w:val="center"/>
        <w:rPr>
          <w:rFonts w:ascii="XO Thames" w:hAnsi="XO Thames"/>
          <w:sz w:val="28"/>
        </w:rPr>
      </w:pPr>
    </w:p>
    <w:p w14:paraId="76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12.1. </w:t>
      </w:r>
      <w:r>
        <w:rPr>
          <w:rFonts w:ascii="XO Thames" w:hAnsi="XO Thames"/>
          <w:sz w:val="28"/>
        </w:rPr>
        <w:t xml:space="preserve">Основными формами работы Совета общественности являются заседания Совета общественности, заседания комиссий и рабочих групп. </w:t>
      </w:r>
    </w:p>
    <w:p w14:paraId="77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12.2. </w:t>
      </w:r>
      <w:r>
        <w:rPr>
          <w:rFonts w:ascii="XO Thames" w:hAnsi="XO Thames"/>
          <w:sz w:val="28"/>
        </w:rPr>
        <w:t xml:space="preserve">Заседания Совета общественности проводятся не реже одного раза в квартал. Заседания комиссий и рабочих групп Совета общественности проводятся по мере необходимости руководителями соответствующих комиссий и рабочих групп. </w:t>
      </w:r>
    </w:p>
    <w:p w14:paraId="78000000">
      <w:pPr>
        <w:widowControl w:val="1"/>
        <w:ind/>
        <w:jc w:val="center"/>
        <w:rPr>
          <w:rFonts w:ascii="XO Thames" w:hAnsi="XO Thames"/>
          <w:sz w:val="28"/>
        </w:rPr>
      </w:pPr>
    </w:p>
    <w:p w14:paraId="79000000">
      <w:pPr>
        <w:widowControl w:val="1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13. Решения Совета общественности</w:t>
      </w:r>
    </w:p>
    <w:p w14:paraId="7A000000">
      <w:pPr>
        <w:widowControl w:val="1"/>
        <w:ind/>
        <w:jc w:val="both"/>
        <w:rPr>
          <w:rFonts w:ascii="XO Thames" w:hAnsi="XO Thames"/>
          <w:sz w:val="28"/>
        </w:rPr>
      </w:pPr>
    </w:p>
    <w:p w14:paraId="7B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13.1. </w:t>
      </w:r>
      <w:r>
        <w:rPr>
          <w:rFonts w:ascii="XO Thames" w:hAnsi="XO Thames"/>
          <w:sz w:val="28"/>
        </w:rPr>
        <w:t xml:space="preserve">Решения Совета общественности, принимаемые в форме заключений, предложений и обращений, носят рекомендательный характер. </w:t>
      </w:r>
    </w:p>
    <w:p w14:paraId="7C000000">
      <w:pPr>
        <w:widowControl w:val="1"/>
        <w:ind/>
        <w:jc w:val="both"/>
        <w:rPr>
          <w:rFonts w:ascii="XO Thames" w:hAnsi="XO Thames"/>
          <w:sz w:val="28"/>
        </w:rPr>
      </w:pPr>
    </w:p>
    <w:p w14:paraId="7D000000">
      <w:pPr>
        <w:widowControl w:val="1"/>
        <w:ind w:firstLine="708" w:left="2124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14. Общественная экспертиза </w:t>
      </w:r>
    </w:p>
    <w:p w14:paraId="7E000000">
      <w:pPr>
        <w:widowControl w:val="1"/>
        <w:ind w:firstLine="708" w:left="2124"/>
        <w:jc w:val="both"/>
        <w:rPr>
          <w:rFonts w:ascii="XO Thames" w:hAnsi="XO Thames"/>
          <w:sz w:val="28"/>
        </w:rPr>
      </w:pPr>
    </w:p>
    <w:p w14:paraId="7F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14.1. </w:t>
      </w:r>
      <w:r>
        <w:rPr>
          <w:rFonts w:ascii="XO Thames" w:hAnsi="XO Thames"/>
          <w:sz w:val="28"/>
        </w:rPr>
        <w:t>Совет общественности вправе проводить экспертизу проектов муниципальных правовых актов</w:t>
      </w:r>
      <w:r>
        <w:rPr>
          <w:rFonts w:ascii="XO Thames" w:hAnsi="XO Thames"/>
          <w:sz w:val="28"/>
        </w:rPr>
        <w:t xml:space="preserve"> в соответствии с действующим законодательством</w:t>
      </w:r>
      <w:r>
        <w:rPr>
          <w:rFonts w:ascii="XO Thames" w:hAnsi="XO Thames"/>
          <w:sz w:val="28"/>
        </w:rPr>
        <w:t xml:space="preserve">. </w:t>
      </w:r>
    </w:p>
    <w:p w14:paraId="80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14.2.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Для проведения экспертизы Совет общественности создает рабочую группу, которая вправе: </w:t>
      </w:r>
    </w:p>
    <w:p w14:paraId="81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14.2.1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привлекать экспертов; </w:t>
      </w:r>
    </w:p>
    <w:p w14:paraId="82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14.2.2.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рекомендовать Совету общественности направить в органы местного самоуправления запрос о предоставлении документов и материалов, необходимых для проведения экспертизы; </w:t>
      </w:r>
    </w:p>
    <w:p w14:paraId="83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14.2.3.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предложить Совету общественности направить членов Совета общественности для участия в работе органов местного самоуправления, которые рассматривают проекты муниципальных правовых актов,</w:t>
      </w:r>
      <w:r>
        <w:rPr>
          <w:rFonts w:ascii="XO Thames" w:hAnsi="XO Thames"/>
          <w:sz w:val="28"/>
        </w:rPr>
        <w:t xml:space="preserve"> являющиеся объектом экспертизы.</w:t>
      </w:r>
      <w:r>
        <w:rPr>
          <w:rFonts w:ascii="XO Thames" w:hAnsi="XO Thames"/>
          <w:sz w:val="28"/>
        </w:rPr>
        <w:t xml:space="preserve"> </w:t>
      </w:r>
    </w:p>
    <w:p w14:paraId="84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14.3. </w:t>
      </w:r>
      <w:r>
        <w:rPr>
          <w:rFonts w:ascii="XO Thames" w:hAnsi="XO Thames"/>
          <w:sz w:val="28"/>
        </w:rPr>
        <w:t xml:space="preserve">При поступлении запроса Совета общественности органы местного самоуправления обязаны предоставить проекты актов, указанные в запросе, а также документы и материалы, необходимые для проведения экспертизы проектов подготовленных ими актов. </w:t>
      </w:r>
    </w:p>
    <w:p w14:paraId="85000000">
      <w:pPr>
        <w:widowControl w:val="1"/>
        <w:ind w:firstLine="708"/>
        <w:jc w:val="both"/>
        <w:rPr>
          <w:rFonts w:ascii="XO Thames" w:hAnsi="XO Thames"/>
          <w:sz w:val="28"/>
        </w:rPr>
      </w:pPr>
    </w:p>
    <w:p w14:paraId="86000000">
      <w:pPr>
        <w:widowControl w:val="1"/>
        <w:ind w:firstLine="708"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15. Заключения Совета общественности </w:t>
      </w:r>
    </w:p>
    <w:p w14:paraId="87000000">
      <w:pPr>
        <w:widowControl w:val="1"/>
        <w:ind w:firstLine="708"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по результатам общественной экспертизы</w:t>
      </w:r>
    </w:p>
    <w:p w14:paraId="88000000">
      <w:pPr>
        <w:widowControl w:val="1"/>
        <w:ind w:firstLine="708"/>
        <w:jc w:val="both"/>
        <w:rPr>
          <w:rFonts w:ascii="XO Thames" w:hAnsi="XO Thames"/>
          <w:sz w:val="28"/>
        </w:rPr>
      </w:pPr>
    </w:p>
    <w:p w14:paraId="89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15.1.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Заключения Совета общественности по результатам экспертизы проектов муниципальных правовых актов носят рекомендательный характер и направляются в соответствующие органы местного самоуправления. </w:t>
      </w:r>
    </w:p>
    <w:p w14:paraId="8A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15.2.</w:t>
      </w:r>
      <w:r>
        <w:rPr>
          <w:rFonts w:ascii="XO Thames" w:hAnsi="XO Thames"/>
          <w:spacing w:val="0"/>
          <w:sz w:val="28"/>
        </w:rPr>
        <w:t> </w:t>
      </w:r>
      <w:r>
        <w:rPr>
          <w:rFonts w:ascii="XO Thames" w:hAnsi="XO Thames"/>
          <w:sz w:val="28"/>
        </w:rPr>
        <w:t xml:space="preserve">Заключения Совета общественности по результатам экспертизы проектов муниципальных правовых актов подлежат обязательному рассмотрению соответствующими органами местного самоуправления с участием представителей Совета общественности. </w:t>
      </w:r>
    </w:p>
    <w:p w14:paraId="8B000000">
      <w:pPr>
        <w:widowControl w:val="1"/>
        <w:ind w:firstLine="708"/>
        <w:jc w:val="both"/>
        <w:rPr>
          <w:rFonts w:ascii="XO Thames" w:hAnsi="XO Thames"/>
          <w:sz w:val="28"/>
        </w:rPr>
      </w:pPr>
    </w:p>
    <w:p w14:paraId="8C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16. Поддержка Советом общественности гражданских инициатив</w:t>
      </w:r>
    </w:p>
    <w:p w14:paraId="8D000000">
      <w:pPr>
        <w:widowControl w:val="1"/>
        <w:ind w:firstLine="708"/>
        <w:jc w:val="both"/>
        <w:rPr>
          <w:rFonts w:ascii="XO Thames" w:hAnsi="XO Thames"/>
          <w:sz w:val="28"/>
        </w:rPr>
      </w:pPr>
    </w:p>
    <w:p w14:paraId="8E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16.1. </w:t>
      </w:r>
      <w:r>
        <w:rPr>
          <w:rFonts w:ascii="XO Thames" w:hAnsi="XO Thames"/>
          <w:sz w:val="28"/>
        </w:rPr>
        <w:t xml:space="preserve">Совет общественности осуществляет сбор и обработку информации об инициативах жителей </w:t>
      </w:r>
      <w:r>
        <w:rPr>
          <w:rFonts w:ascii="XO Thames" w:hAnsi="XO Thames"/>
          <w:sz w:val="28"/>
        </w:rPr>
        <w:t>Кашинского муниципального округа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и общественных объединений. </w:t>
      </w:r>
    </w:p>
    <w:p w14:paraId="8F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16.2. </w:t>
      </w:r>
      <w:r>
        <w:rPr>
          <w:rFonts w:ascii="XO Thames" w:hAnsi="XO Thames"/>
          <w:sz w:val="28"/>
        </w:rPr>
        <w:t xml:space="preserve">Совет общественности организует и проводит гражданские форумы и слушания по актуальным вопросам общественной жизни. </w:t>
      </w:r>
    </w:p>
    <w:p w14:paraId="90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16.3. </w:t>
      </w:r>
      <w:r>
        <w:rPr>
          <w:rFonts w:ascii="XO Thames" w:hAnsi="XO Thames"/>
          <w:sz w:val="28"/>
        </w:rPr>
        <w:t xml:space="preserve">Совет общественности доводит до сведения жителей </w:t>
      </w:r>
      <w:r>
        <w:rPr>
          <w:rFonts w:ascii="XO Thames" w:hAnsi="XO Thames"/>
          <w:sz w:val="28"/>
        </w:rPr>
        <w:t>Кашинского муниципального округа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информацию об инициативах, указанных в части </w:t>
      </w:r>
      <w:r>
        <w:rPr>
          <w:rFonts w:ascii="XO Thames" w:hAnsi="XO Thames"/>
          <w:sz w:val="28"/>
        </w:rPr>
        <w:t xml:space="preserve">16.1. </w:t>
      </w:r>
      <w:r>
        <w:rPr>
          <w:rFonts w:ascii="XO Thames" w:hAnsi="XO Thames"/>
          <w:sz w:val="28"/>
        </w:rPr>
        <w:t xml:space="preserve">настоящей статьи. </w:t>
      </w:r>
    </w:p>
    <w:p w14:paraId="91000000">
      <w:pPr>
        <w:widowControl w:val="1"/>
        <w:ind/>
        <w:jc w:val="both"/>
        <w:rPr>
          <w:rFonts w:ascii="XO Thames" w:hAnsi="XO Thames"/>
          <w:sz w:val="28"/>
        </w:rPr>
      </w:pPr>
    </w:p>
    <w:p w14:paraId="92000000">
      <w:pPr>
        <w:widowControl w:val="1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17. Предоставление возможности 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участия членов </w:t>
      </w:r>
    </w:p>
    <w:p w14:paraId="93000000">
      <w:pPr>
        <w:widowControl w:val="1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Совета общественности в работе </w:t>
      </w:r>
      <w:r>
        <w:rPr>
          <w:rFonts w:ascii="XO Thames" w:hAnsi="XO Thames"/>
          <w:sz w:val="28"/>
        </w:rPr>
        <w:t>органов местного самоуправления</w:t>
      </w:r>
    </w:p>
    <w:p w14:paraId="94000000">
      <w:pPr>
        <w:widowControl w:val="1"/>
        <w:ind/>
        <w:jc w:val="center"/>
        <w:rPr>
          <w:rFonts w:ascii="XO Thames" w:hAnsi="XO Thames"/>
          <w:sz w:val="28"/>
        </w:rPr>
      </w:pPr>
    </w:p>
    <w:p w14:paraId="95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17.1. Дума Кашинского муниципального округа Тверской области</w:t>
      </w:r>
      <w:r>
        <w:rPr>
          <w:rFonts w:ascii="XO Thames" w:hAnsi="XO Thames"/>
          <w:sz w:val="28"/>
        </w:rPr>
        <w:t xml:space="preserve"> предоставляет возможность членам Совета общественности присутствовать на заседаниях </w:t>
      </w:r>
      <w:r>
        <w:rPr>
          <w:rFonts w:ascii="XO Thames" w:hAnsi="XO Thames"/>
          <w:sz w:val="28"/>
        </w:rPr>
        <w:t xml:space="preserve">Думы </w:t>
      </w:r>
      <w:r>
        <w:rPr>
          <w:rFonts w:ascii="XO Thames" w:hAnsi="XO Thames"/>
          <w:sz w:val="28"/>
        </w:rPr>
        <w:t>Кашинского муниципального округа Тверской области</w:t>
      </w:r>
      <w:r>
        <w:rPr>
          <w:rFonts w:ascii="XO Thames" w:hAnsi="XO Thames"/>
          <w:sz w:val="28"/>
        </w:rPr>
        <w:t xml:space="preserve">, комиссиях и рабочих групп. </w:t>
      </w:r>
    </w:p>
    <w:p w14:paraId="96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17.2.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Глава </w:t>
      </w:r>
      <w:r>
        <w:rPr>
          <w:rFonts w:ascii="XO Thames" w:hAnsi="XO Thames"/>
          <w:sz w:val="28"/>
        </w:rPr>
        <w:t>Кашинского муниципального округа Тверской области</w:t>
      </w:r>
      <w:r>
        <w:rPr>
          <w:rFonts w:ascii="XO Thames" w:hAnsi="XO Thames"/>
          <w:sz w:val="28"/>
        </w:rPr>
        <w:t xml:space="preserve"> предоставляет возможность </w:t>
      </w:r>
      <w:r>
        <w:rPr>
          <w:rFonts w:ascii="XO Thames" w:hAnsi="XO Thames"/>
          <w:sz w:val="28"/>
        </w:rPr>
        <w:t xml:space="preserve">членам Совета общественности </w:t>
      </w:r>
      <w:r>
        <w:rPr>
          <w:rFonts w:ascii="XO Thames" w:hAnsi="XO Thames"/>
          <w:sz w:val="28"/>
        </w:rPr>
        <w:t xml:space="preserve">участвовать на заседаниях и иных мероприятиях 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>дминистрации</w:t>
      </w:r>
      <w:r>
        <w:rPr>
          <w:rFonts w:ascii="XO Thames" w:hAnsi="XO Thames"/>
          <w:sz w:val="28"/>
        </w:rPr>
        <w:t xml:space="preserve"> Кашинского муниципального округа Тверской области</w:t>
      </w:r>
      <w:r>
        <w:rPr>
          <w:rFonts w:ascii="XO Thames" w:hAnsi="XO Thames"/>
          <w:sz w:val="28"/>
        </w:rPr>
        <w:t xml:space="preserve">. </w:t>
      </w:r>
    </w:p>
    <w:p w14:paraId="97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17.3. </w:t>
      </w:r>
      <w:r>
        <w:rPr>
          <w:rFonts w:ascii="XO Thames" w:hAnsi="XO Thames"/>
          <w:sz w:val="28"/>
        </w:rPr>
        <w:t>Руководители иных органов местного самоуправления предоставляют возможность участия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членам Совета общественности</w:t>
      </w:r>
      <w:r>
        <w:rPr>
          <w:rFonts w:ascii="XO Thames" w:hAnsi="XO Thames"/>
          <w:sz w:val="28"/>
        </w:rPr>
        <w:t xml:space="preserve"> на заседаниях и иных мероприятиях соответствующих органов. </w:t>
      </w:r>
    </w:p>
    <w:p w14:paraId="98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17.4.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Порядок участия членов Совета общественности в заседаниях и на иных мероприятиях органов местного самоуправления определяют соответствующие органы местного самоуправления. </w:t>
      </w:r>
    </w:p>
    <w:p w14:paraId="99000000">
      <w:pPr>
        <w:widowControl w:val="1"/>
        <w:ind/>
        <w:jc w:val="both"/>
        <w:rPr>
          <w:rFonts w:ascii="XO Thames" w:hAnsi="XO Thames"/>
          <w:sz w:val="28"/>
        </w:rPr>
      </w:pPr>
    </w:p>
    <w:p w14:paraId="9A000000">
      <w:pPr>
        <w:widowControl w:val="1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18. Содействие членам </w:t>
      </w:r>
    </w:p>
    <w:p w14:paraId="9B000000">
      <w:pPr>
        <w:widowControl w:val="1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Совета общественности в исполнении ими полномочий, </w:t>
      </w:r>
    </w:p>
    <w:p w14:paraId="9C000000">
      <w:pPr>
        <w:widowControl w:val="1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установленных настоящим Положением</w:t>
      </w:r>
    </w:p>
    <w:p w14:paraId="9D000000">
      <w:pPr>
        <w:widowControl w:val="1"/>
        <w:ind/>
        <w:jc w:val="center"/>
        <w:rPr>
          <w:rFonts w:ascii="XO Thames" w:hAnsi="XO Thames"/>
          <w:sz w:val="28"/>
        </w:rPr>
      </w:pPr>
    </w:p>
    <w:p w14:paraId="9E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18.1.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Органы местного самоуправления, их должностные лица, иные муниципальные служащие могут оказывать содействие членам Совета общественности в исполнении ими полномочий, установленных настоящим Положением. </w:t>
      </w:r>
    </w:p>
    <w:p w14:paraId="9F000000">
      <w:pPr>
        <w:widowControl w:val="1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18.2. </w:t>
      </w:r>
      <w:r>
        <w:rPr>
          <w:rFonts w:ascii="XO Thames" w:hAnsi="XO Thames"/>
          <w:sz w:val="28"/>
        </w:rPr>
        <w:t xml:space="preserve">Совет общественности может обращаться в муниципальные и иные средства массовой информации для информирования </w:t>
      </w:r>
      <w:r>
        <w:rPr>
          <w:rFonts w:ascii="XO Thames" w:hAnsi="XO Thames"/>
          <w:sz w:val="28"/>
        </w:rPr>
        <w:t>населения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Кашинского муниципального округа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о результатах его деятельности. </w:t>
      </w:r>
    </w:p>
    <w:p w14:paraId="A0000000">
      <w:pPr>
        <w:widowControl w:val="1"/>
        <w:ind/>
        <w:jc w:val="both"/>
        <w:rPr>
          <w:rFonts w:ascii="XO Thames" w:hAnsi="XO Thames"/>
          <w:sz w:val="28"/>
        </w:rPr>
      </w:pPr>
    </w:p>
    <w:sectPr>
      <w:headerReference r:id="rId1" w:type="default"/>
      <w:pgSz w:h="16834" w:orient="portrait" w:w="11909"/>
      <w:pgMar w:bottom="1134" w:footer="720" w:gutter="0" w:header="720" w:left="1701" w:right="56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0"/>
                            </w:rPr>
                            <w:instrText>PAGE \* Arabic</w:instrTex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0"/>
      <w:ind/>
    </w:pPr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2"/>
    <w:link w:val="Style_10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16" w:type="paragraph">
    <w:name w:val="toc 9"/>
    <w:next w:val="Style_2"/>
    <w:link w:val="Style_16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2"/>
    <w:link w:val="Style_18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2"/>
    <w:link w:val="Style_19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2"/>
    <w:link w:val="Style_20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2"/>
    <w:link w:val="Style_21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2"/>
    <w:link w:val="Style_22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2025-08-07T11:08:34Z</dcterms:created>
  <dcterms:modified xsi:type="dcterms:W3CDTF">2025-10-01T06:45:14Z</dcterms:modified>
</cp:coreProperties>
</file>